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D8" w:rsidRDefault="003025D8" w:rsidP="003025D8">
      <w:pPr>
        <w:jc w:val="center"/>
        <w:rPr>
          <w:rFonts w:eastAsia="黑体"/>
          <w:b/>
          <w:bCs/>
          <w:spacing w:val="40"/>
          <w:sz w:val="36"/>
        </w:rPr>
      </w:pPr>
      <w:r>
        <w:rPr>
          <w:rFonts w:eastAsia="黑体" w:hint="eastAsia"/>
          <w:b/>
          <w:bCs/>
          <w:spacing w:val="40"/>
          <w:sz w:val="36"/>
        </w:rPr>
        <w:t>中国典型培养物保藏中心</w:t>
      </w:r>
    </w:p>
    <w:p w:rsidR="003025D8" w:rsidRDefault="003025D8" w:rsidP="003025D8">
      <w:pPr>
        <w:jc w:val="center"/>
        <w:rPr>
          <w:rFonts w:eastAsia="黑体"/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rFonts w:eastAsia="黑体" w:hint="eastAsia"/>
              <w:b/>
              <w:bCs/>
            </w:rPr>
            <w:t>CHINA</w:t>
          </w:r>
        </w:smartTag>
        <w:r>
          <w:rPr>
            <w:rFonts w:eastAsia="黑体" w:hint="eastAsia"/>
            <w:b/>
            <w:bCs/>
          </w:rPr>
          <w:t xml:space="preserve"> </w:t>
        </w:r>
        <w:smartTag w:uri="urn:schemas-microsoft-com:office:smarttags" w:element="PlaceType">
          <w:r>
            <w:rPr>
              <w:rFonts w:eastAsia="黑体" w:hint="eastAsia"/>
              <w:b/>
              <w:bCs/>
            </w:rPr>
            <w:t>CENTER</w:t>
          </w:r>
        </w:smartTag>
      </w:smartTag>
      <w:r>
        <w:rPr>
          <w:rFonts w:eastAsia="黑体" w:hint="eastAsia"/>
          <w:b/>
          <w:bCs/>
        </w:rPr>
        <w:t xml:space="preserve"> FOR TYPE CULTURE COLLECTION (CCTCC)</w:t>
      </w:r>
    </w:p>
    <w:p w:rsidR="003025D8" w:rsidRDefault="003025D8" w:rsidP="003025D8">
      <w:pPr>
        <w:pStyle w:val="1"/>
      </w:pPr>
      <w:smartTag w:uri="urn:schemas-microsoft-com:office:smarttags" w:element="PlaceName">
        <w:r>
          <w:rPr>
            <w:rFonts w:hint="eastAsia"/>
          </w:rPr>
          <w:t>Wuhan</w:t>
        </w:r>
      </w:smartTag>
      <w:r>
        <w:rPr>
          <w:rFonts w:hint="eastAsia"/>
        </w:rPr>
        <w:t xml:space="preserve"> </w:t>
      </w:r>
      <w:smartTag w:uri="urn:schemas-microsoft-com:office:smarttags" w:element="PlaceType">
        <w:r>
          <w:rPr>
            <w:rFonts w:hint="eastAsia"/>
          </w:rPr>
          <w:t>University</w:t>
        </w:r>
      </w:smartTag>
      <w:r>
        <w:rPr>
          <w:rFonts w:hint="eastAsia"/>
        </w:rPr>
        <w:t xml:space="preserve">, </w:t>
      </w:r>
      <w:smartTag w:uri="urn:schemas-microsoft-com:office:smarttags" w:element="City">
        <w:r>
          <w:rPr>
            <w:rFonts w:hint="eastAsia"/>
          </w:rPr>
          <w:t>Wuhan</w:t>
        </w:r>
      </w:smartTag>
      <w:r>
        <w:rPr>
          <w:rFonts w:hint="eastAsia"/>
        </w:rPr>
        <w:t xml:space="preserve"> 430072, </w:t>
      </w:r>
      <w:smartTag w:uri="urn:schemas-microsoft-com:office:smarttags" w:element="country-region">
        <w:smartTag w:uri="urn:schemas-microsoft-com:office:smarttags" w:element="place">
          <w:r>
            <w:rPr>
              <w:rFonts w:hint="eastAsia"/>
            </w:rPr>
            <w:t>China</w:t>
          </w:r>
        </w:smartTag>
      </w:smartTag>
    </w:p>
    <w:p w:rsidR="003025D8" w:rsidRDefault="003025D8" w:rsidP="003025D8">
      <w:pPr>
        <w:jc w:val="center"/>
        <w:rPr>
          <w:rFonts w:eastAsia="黑体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Phone</w:t>
      </w:r>
      <w:r>
        <w:rPr>
          <w:rFonts w:eastAsia="黑体"/>
          <w:b/>
          <w:bCs/>
          <w:sz w:val="18"/>
        </w:rPr>
        <w:t>:</w:t>
      </w:r>
      <w:r>
        <w:rPr>
          <w:rFonts w:eastAsia="黑体"/>
          <w:sz w:val="18"/>
        </w:rPr>
        <w:t xml:space="preserve"> (027</w:t>
      </w:r>
      <w:r>
        <w:rPr>
          <w:rFonts w:eastAsia="黑体" w:hint="eastAsia"/>
          <w:sz w:val="18"/>
        </w:rPr>
        <w:t>)</w:t>
      </w:r>
      <w:r>
        <w:rPr>
          <w:rFonts w:eastAsia="黑体"/>
          <w:sz w:val="18"/>
        </w:rPr>
        <w:t xml:space="preserve"> </w:t>
      </w:r>
      <w:r>
        <w:rPr>
          <w:rFonts w:eastAsia="黑体" w:hint="eastAsia"/>
          <w:sz w:val="18"/>
        </w:rPr>
        <w:t xml:space="preserve">68752093 </w:t>
      </w:r>
      <w:r>
        <w:rPr>
          <w:rFonts w:eastAsia="黑体"/>
          <w:sz w:val="18"/>
        </w:rPr>
        <w:t>68754833</w:t>
      </w:r>
      <w:r>
        <w:rPr>
          <w:rFonts w:eastAsia="黑体" w:hint="eastAsia"/>
          <w:sz w:val="18"/>
        </w:rPr>
        <w:t xml:space="preserve">    </w:t>
      </w:r>
      <w:r>
        <w:rPr>
          <w:rFonts w:eastAsia="黑体" w:hint="eastAsia"/>
          <w:b/>
          <w:bCs/>
          <w:sz w:val="18"/>
        </w:rPr>
        <w:t>Email:</w:t>
      </w:r>
      <w:r>
        <w:rPr>
          <w:rFonts w:eastAsia="黑体"/>
          <w:b/>
          <w:bCs/>
          <w:sz w:val="18"/>
        </w:rPr>
        <w:t xml:space="preserve"> </w:t>
      </w:r>
      <w:hyperlink r:id="rId7" w:history="1">
        <w:r w:rsidRPr="00701017">
          <w:rPr>
            <w:rStyle w:val="a8"/>
            <w:rFonts w:eastAsia="黑体" w:hint="eastAsia"/>
            <w:bCs/>
            <w:sz w:val="18"/>
          </w:rPr>
          <w:t>cctccfw@whu.edu.cn</w:t>
        </w:r>
      </w:hyperlink>
      <w:r w:rsidRPr="00701017">
        <w:rPr>
          <w:rFonts w:eastAsia="黑体"/>
          <w:bCs/>
          <w:sz w:val="18"/>
        </w:rPr>
        <w:t xml:space="preserve"> </w:t>
      </w:r>
      <w:hyperlink r:id="rId8" w:history="1">
        <w:r w:rsidRPr="002712D7">
          <w:rPr>
            <w:rStyle w:val="a8"/>
            <w:rFonts w:eastAsia="黑体" w:hint="eastAsia"/>
            <w:sz w:val="18"/>
          </w:rPr>
          <w:t>shenchao@whu.edu.cn</w:t>
        </w:r>
      </w:hyperlink>
      <w:r>
        <w:rPr>
          <w:rFonts w:eastAsia="黑体"/>
          <w:sz w:val="18"/>
        </w:rPr>
        <w:t xml:space="preserve"> </w:t>
      </w:r>
    </w:p>
    <w:p w:rsidR="003025D8" w:rsidRDefault="003025D8" w:rsidP="003025D8">
      <w:pPr>
        <w:rPr>
          <w:rFonts w:eastAsia="黑体"/>
          <w:b/>
          <w:bCs/>
          <w:u w:val="double"/>
        </w:rPr>
      </w:pPr>
      <w:r>
        <w:rPr>
          <w:rFonts w:eastAsia="黑体" w:hint="eastAsia"/>
          <w:b/>
          <w:bCs/>
          <w:u w:val="double"/>
        </w:rPr>
        <w:t xml:space="preserve">                                                                                  </w:t>
      </w:r>
    </w:p>
    <w:p w:rsidR="003025D8" w:rsidRPr="003025D8" w:rsidRDefault="003025D8" w:rsidP="0013011A">
      <w:pPr>
        <w:jc w:val="center"/>
      </w:pPr>
    </w:p>
    <w:p w:rsidR="00930399" w:rsidRPr="003025D8" w:rsidRDefault="003025D8" w:rsidP="0013011A">
      <w:pPr>
        <w:jc w:val="center"/>
        <w:rPr>
          <w:b/>
          <w:sz w:val="30"/>
          <w:szCs w:val="30"/>
        </w:rPr>
      </w:pPr>
      <w:r w:rsidRPr="003025D8">
        <w:rPr>
          <w:rFonts w:hint="eastAsia"/>
          <w:b/>
          <w:sz w:val="30"/>
          <w:szCs w:val="30"/>
        </w:rPr>
        <w:t>细胞库</w:t>
      </w:r>
      <w:r w:rsidR="00625323" w:rsidRPr="003025D8">
        <w:rPr>
          <w:rFonts w:hint="eastAsia"/>
          <w:b/>
          <w:sz w:val="30"/>
          <w:szCs w:val="30"/>
        </w:rPr>
        <w:t>公开保藏流程</w:t>
      </w:r>
    </w:p>
    <w:p w:rsidR="006F3745" w:rsidRDefault="006F3745" w:rsidP="00625323">
      <w:pPr>
        <w:jc w:val="center"/>
      </w:pPr>
    </w:p>
    <w:p w:rsidR="00625323" w:rsidRPr="003025D8" w:rsidRDefault="00625323" w:rsidP="006F3745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3025D8">
        <w:rPr>
          <w:rFonts w:hint="eastAsia"/>
          <w:b/>
          <w:sz w:val="24"/>
          <w:szCs w:val="24"/>
        </w:rPr>
        <w:t>流程图</w:t>
      </w:r>
    </w:p>
    <w:p w:rsidR="00625323" w:rsidRPr="00110076" w:rsidRDefault="00625323" w:rsidP="00625323">
      <w:pPr>
        <w:spacing w:line="360" w:lineRule="auto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2362726</wp:posOffset>
                </wp:positionH>
                <wp:positionV relativeFrom="paragraph">
                  <wp:posOffset>207754</wp:posOffset>
                </wp:positionV>
                <wp:extent cx="751715" cy="274955"/>
                <wp:effectExtent l="0" t="0" r="10795" b="25400"/>
                <wp:wrapNone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71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323" w:rsidRDefault="00F02973" w:rsidP="00625323">
                            <w:r>
                              <w:rPr>
                                <w:rFonts w:hint="eastAsia"/>
                              </w:rPr>
                              <w:t>样本</w:t>
                            </w:r>
                            <w:r w:rsidR="00321A5F">
                              <w:rPr>
                                <w:rFonts w:hint="eastAsia"/>
                              </w:rPr>
                              <w:t>接收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0" o:spid="_x0000_s1026" type="#_x0000_t202" style="position:absolute;left:0;text-align:left;margin-left:186.05pt;margin-top:16.35pt;width:59.2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">
                <v:textbox style="mso-fit-shape-to-text:t">
                  <w:txbxContent>
                    <w:p w:rsidR="00625323" w:rsidRDefault="00F02973" w:rsidP="0062532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样本</w:t>
                      </w:r>
                      <w:r w:rsidR="00321A5F">
                        <w:rPr>
                          <w:rFonts w:hint="eastAsia"/>
                        </w:rPr>
                        <w:t>接收</w:t>
                      </w:r>
                    </w:p>
                  </w:txbxContent>
                </v:textbox>
              </v:shape>
            </w:pict>
          </mc:Fallback>
        </mc:AlternateContent>
      </w:r>
      <w:r w:rsidR="008D033F">
        <w:rPr>
          <w:rFonts w:ascii="Times New Roman" w:eastAsia="楷体" w:hAnsi="Times New Roman" w:hint="eastAsia"/>
          <w:sz w:val="24"/>
          <w:szCs w:val="24"/>
        </w:rPr>
        <w:t xml:space="preserve"> </w:t>
      </w:r>
      <w:r w:rsidR="008D033F">
        <w:rPr>
          <w:rFonts w:ascii="Times New Roman" w:eastAsia="楷体" w:hAnsi="Times New Roman"/>
          <w:sz w:val="24"/>
          <w:szCs w:val="24"/>
        </w:rPr>
        <w:t xml:space="preserve">                                   </w:t>
      </w:r>
    </w:p>
    <w:p w:rsidR="00625323" w:rsidRPr="00110076" w:rsidRDefault="00F02973" w:rsidP="00625323">
      <w:pPr>
        <w:spacing w:line="360" w:lineRule="auto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0E0BF" wp14:editId="030AD82E">
                <wp:simplePos x="0" y="0"/>
                <wp:positionH relativeFrom="column">
                  <wp:posOffset>2735884</wp:posOffset>
                </wp:positionH>
                <wp:positionV relativeFrom="paragraph">
                  <wp:posOffset>229492</wp:posOffset>
                </wp:positionV>
                <wp:extent cx="5715" cy="199390"/>
                <wp:effectExtent l="76200" t="0" r="70485" b="48260"/>
                <wp:wrapNone/>
                <wp:docPr id="31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2D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1" o:spid="_x0000_s1026" type="#_x0000_t32" style="position:absolute;left:0;text-align:left;margin-left:215.4pt;margin-top:18.05pt;width:.45pt;height:1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">
                <v:stroke endarrow="block"/>
              </v:shape>
            </w:pict>
          </mc:Fallback>
        </mc:AlternateContent>
      </w:r>
    </w:p>
    <w:bookmarkStart w:id="0" w:name="_GoBack"/>
    <w:bookmarkEnd w:id="0"/>
    <w:p w:rsidR="00625323" w:rsidRPr="00110076" w:rsidRDefault="00F02973" w:rsidP="00625323">
      <w:pPr>
        <w:spacing w:line="360" w:lineRule="auto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84F482" wp14:editId="54A4E3EF">
                <wp:simplePos x="0" y="0"/>
                <wp:positionH relativeFrom="column">
                  <wp:posOffset>2480941</wp:posOffset>
                </wp:positionH>
                <wp:positionV relativeFrom="paragraph">
                  <wp:posOffset>191295</wp:posOffset>
                </wp:positionV>
                <wp:extent cx="553085" cy="286100"/>
                <wp:effectExtent l="0" t="0" r="18415" b="19050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323" w:rsidRDefault="00055703" w:rsidP="00625323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质检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F482" id="文本框 36" o:spid="_x0000_s1027" type="#_x0000_t202" style="position:absolute;left:0;text-align:left;margin-left:195.35pt;margin-top:15.05pt;width:43.55pt;height:2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">
                <v:textbox>
                  <w:txbxContent>
                    <w:p w:rsidR="00625323" w:rsidRDefault="00055703" w:rsidP="00625323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质检</w:t>
                      </w:r>
                    </w:p>
                  </w:txbxContent>
                </v:textbox>
              </v:shape>
            </w:pict>
          </mc:Fallback>
        </mc:AlternateContent>
      </w:r>
    </w:p>
    <w:p w:rsidR="00625323" w:rsidRPr="00110076" w:rsidRDefault="00D607B9" w:rsidP="00625323">
      <w:pPr>
        <w:spacing w:line="360" w:lineRule="auto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694E4C" wp14:editId="06EDA1B0">
                <wp:simplePos x="0" y="0"/>
                <wp:positionH relativeFrom="column">
                  <wp:posOffset>1301221</wp:posOffset>
                </wp:positionH>
                <wp:positionV relativeFrom="paragraph">
                  <wp:posOffset>21590</wp:posOffset>
                </wp:positionV>
                <wp:extent cx="0" cy="622689"/>
                <wp:effectExtent l="0" t="0" r="19050" b="254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6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3E49F" id="直接连接符 4" o:spid="_x0000_s1026" style="position:absolute;left:0;text-align:lef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.7pt" to="102.4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楷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466A0F" wp14:editId="415FBEBB">
                <wp:simplePos x="0" y="0"/>
                <wp:positionH relativeFrom="column">
                  <wp:posOffset>1291715</wp:posOffset>
                </wp:positionH>
                <wp:positionV relativeFrom="paragraph">
                  <wp:posOffset>22435</wp:posOffset>
                </wp:positionV>
                <wp:extent cx="1099524" cy="5609"/>
                <wp:effectExtent l="0" t="57150" r="43815" b="901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524" cy="56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DDACF" id="直接箭头连接符 3" o:spid="_x0000_s1026" type="#_x0000_t32" style="position:absolute;left:0;text-align:left;margin-left:101.7pt;margin-top:1.75pt;width:86.6pt;height: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F02973">
        <w:rPr>
          <w:rFonts w:ascii="Times New Roman" w:eastAsia="楷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C93751" wp14:editId="465C030E">
                <wp:simplePos x="0" y="0"/>
                <wp:positionH relativeFrom="column">
                  <wp:posOffset>2059648</wp:posOffset>
                </wp:positionH>
                <wp:positionV relativeFrom="paragraph">
                  <wp:posOffset>196001</wp:posOffset>
                </wp:positionV>
                <wp:extent cx="568232" cy="307975"/>
                <wp:effectExtent l="0" t="0" r="0" b="0"/>
                <wp:wrapNone/>
                <wp:docPr id="39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32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323" w:rsidRPr="00927950" w:rsidRDefault="00E33536" w:rsidP="0062532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3751" id="文本框 39" o:spid="_x0000_s1028" type="#_x0000_t202" style="position:absolute;left:0;text-align:left;margin-left:162.2pt;margin-top:15.45pt;width:44.75pt;height:2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" filled="f" stroked="f">
                <v:textbox>
                  <w:txbxContent>
                    <w:p w:rsidR="00625323" w:rsidRPr="00927950" w:rsidRDefault="00E33536" w:rsidP="00625323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 w:rsidR="00F02973">
        <w:rPr>
          <w:rFonts w:ascii="Times New Roman" w:eastAsia="楷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EE07C0" wp14:editId="10AC3E86">
                <wp:simplePos x="0" y="0"/>
                <wp:positionH relativeFrom="column">
                  <wp:posOffset>2941082</wp:posOffset>
                </wp:positionH>
                <wp:positionV relativeFrom="paragraph">
                  <wp:posOffset>183515</wp:posOffset>
                </wp:positionV>
                <wp:extent cx="581025" cy="272415"/>
                <wp:effectExtent l="0" t="0" r="0" b="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323" w:rsidRPr="00927950" w:rsidRDefault="00E33536" w:rsidP="0062532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E07C0" id="文本框 28" o:spid="_x0000_s1029" type="#_x0000_t202" style="position:absolute;left:0;text-align:left;margin-left:231.6pt;margin-top:14.45pt;width:45.75pt;height:2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" filled="f" stroked="f">
                <v:textbox>
                  <w:txbxContent>
                    <w:p w:rsidR="00625323" w:rsidRPr="00927950" w:rsidRDefault="00E33536" w:rsidP="00625323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</w:p>
    <w:p w:rsidR="00625323" w:rsidRPr="00110076" w:rsidRDefault="001D66A9" w:rsidP="00625323">
      <w:pPr>
        <w:spacing w:line="360" w:lineRule="auto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8B57E0" wp14:editId="3CB702D8">
                <wp:simplePos x="0" y="0"/>
                <wp:positionH relativeFrom="column">
                  <wp:posOffset>2856799</wp:posOffset>
                </wp:positionH>
                <wp:positionV relativeFrom="paragraph">
                  <wp:posOffset>6450</wp:posOffset>
                </wp:positionV>
                <wp:extent cx="246832" cy="154609"/>
                <wp:effectExtent l="0" t="0" r="77470" b="55245"/>
                <wp:wrapNone/>
                <wp:docPr id="30" name="直接箭头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32" cy="15460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5CA1E" id="直接箭头连接符 30" o:spid="_x0000_s1026" type="#_x0000_t32" style="position:absolute;left:0;text-align:left;margin-left:224.95pt;margin-top:.5pt;width:19.4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">
                <v:stroke endarrow="block"/>
              </v:shape>
            </w:pict>
          </mc:Fallback>
        </mc:AlternateContent>
      </w:r>
      <w:r w:rsidR="00F02973">
        <w:rPr>
          <w:rFonts w:ascii="Times New Roman" w:eastAsia="楷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F869C9" wp14:editId="48FEEB35">
                <wp:simplePos x="0" y="0"/>
                <wp:positionH relativeFrom="column">
                  <wp:posOffset>2901416</wp:posOffset>
                </wp:positionH>
                <wp:positionV relativeFrom="paragraph">
                  <wp:posOffset>213995</wp:posOffset>
                </wp:positionV>
                <wp:extent cx="1570749" cy="274426"/>
                <wp:effectExtent l="0" t="0" r="10795" b="11430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749" cy="274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323" w:rsidRDefault="00625323" w:rsidP="00625323">
                            <w:r>
                              <w:rPr>
                                <w:rFonts w:hint="eastAsia"/>
                              </w:rPr>
                              <w:t>发放保藏号和保藏</w:t>
                            </w:r>
                            <w:r>
                              <w:t>证明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869C9" id="文本框 34" o:spid="_x0000_s1030" type="#_x0000_t202" style="position:absolute;left:0;text-align:left;margin-left:228.45pt;margin-top:16.85pt;width:123.7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">
                <v:textbox>
                  <w:txbxContent>
                    <w:p w:rsidR="00625323" w:rsidRDefault="00625323" w:rsidP="00625323">
                      <w:r>
                        <w:rPr>
                          <w:rFonts w:hint="eastAsia"/>
                        </w:rPr>
                        <w:t>发放保藏号和保藏</w:t>
                      </w:r>
                      <w:r>
                        <w:t>证明</w:t>
                      </w:r>
                    </w:p>
                  </w:txbxContent>
                </v:textbox>
              </v:shape>
            </w:pict>
          </mc:Fallback>
        </mc:AlternateContent>
      </w:r>
      <w:r w:rsidR="00F02973">
        <w:rPr>
          <w:rFonts w:ascii="Times New Roman" w:eastAsia="楷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922A04" wp14:editId="6062CC85">
                <wp:simplePos x="0" y="0"/>
                <wp:positionH relativeFrom="column">
                  <wp:posOffset>1588061</wp:posOffset>
                </wp:positionH>
                <wp:positionV relativeFrom="paragraph">
                  <wp:posOffset>207560</wp:posOffset>
                </wp:positionV>
                <wp:extent cx="1039495" cy="280491"/>
                <wp:effectExtent l="0" t="0" r="27305" b="24765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80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323" w:rsidRDefault="00625323" w:rsidP="00625323">
                            <w:r>
                              <w:rPr>
                                <w:rFonts w:hint="eastAsia"/>
                              </w:rPr>
                              <w:t>重新提供样品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22A04" id="文本框 35" o:spid="_x0000_s1031" type="#_x0000_t202" style="position:absolute;left:0;text-align:left;margin-left:125.05pt;margin-top:16.35pt;width:81.85pt;height:22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">
                <v:textbox>
                  <w:txbxContent>
                    <w:p w:rsidR="00625323" w:rsidRDefault="00625323" w:rsidP="00625323">
                      <w:r>
                        <w:rPr>
                          <w:rFonts w:hint="eastAsia"/>
                        </w:rPr>
                        <w:t>重新提供样品</w:t>
                      </w:r>
                    </w:p>
                  </w:txbxContent>
                </v:textbox>
              </v:shape>
            </w:pict>
          </mc:Fallback>
        </mc:AlternateContent>
      </w:r>
      <w:r w:rsidR="00F02973">
        <w:rPr>
          <w:rFonts w:ascii="Times New Roman" w:eastAsia="楷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4CE7E7" wp14:editId="26695DBD">
                <wp:simplePos x="0" y="0"/>
                <wp:positionH relativeFrom="column">
                  <wp:posOffset>2446036</wp:posOffset>
                </wp:positionH>
                <wp:positionV relativeFrom="paragraph">
                  <wp:posOffset>8204</wp:posOffset>
                </wp:positionV>
                <wp:extent cx="243840" cy="149860"/>
                <wp:effectExtent l="38100" t="0" r="22860" b="59690"/>
                <wp:wrapNone/>
                <wp:docPr id="29" name="直接箭头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84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8C67E" id="直接箭头连接符 29" o:spid="_x0000_s1026" type="#_x0000_t32" style="position:absolute;left:0;text-align:left;margin-left:192.6pt;margin-top:.65pt;width:19.2pt;height:11.8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625323" w:rsidRPr="00110076" w:rsidRDefault="001D66A9" w:rsidP="00625323">
      <w:pPr>
        <w:spacing w:line="360" w:lineRule="auto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1308490</wp:posOffset>
                </wp:positionH>
                <wp:positionV relativeFrom="paragraph">
                  <wp:posOffset>62690</wp:posOffset>
                </wp:positionV>
                <wp:extent cx="280490" cy="0"/>
                <wp:effectExtent l="0" t="0" r="2476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C559BA" id="直接连接符 5" o:spid="_x0000_s1026" style="position:absolute;left:0;text-align:lef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05pt,4.95pt" to="125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:rsidR="00625323" w:rsidRDefault="00625323" w:rsidP="001D66A9"/>
    <w:p w:rsidR="00625323" w:rsidRPr="003025D8" w:rsidRDefault="00625323" w:rsidP="00625323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3025D8">
        <w:rPr>
          <w:rFonts w:hint="eastAsia"/>
          <w:b/>
          <w:sz w:val="24"/>
          <w:szCs w:val="24"/>
        </w:rPr>
        <w:t>流程说明</w:t>
      </w:r>
    </w:p>
    <w:p w:rsidR="0013011A" w:rsidRDefault="0013011A" w:rsidP="0013011A">
      <w:pPr>
        <w:pStyle w:val="a7"/>
        <w:ind w:left="360" w:firstLineChars="0" w:firstLine="0"/>
      </w:pPr>
    </w:p>
    <w:p w:rsidR="00625323" w:rsidRDefault="00625323" w:rsidP="00625323">
      <w:pPr>
        <w:pStyle w:val="a7"/>
        <w:ind w:left="360" w:firstLineChars="0" w:firstLine="0"/>
      </w:pPr>
      <w:r>
        <w:rPr>
          <w:rFonts w:hint="eastAsia"/>
        </w:rPr>
        <w:t>2</w:t>
      </w:r>
      <w:r>
        <w:t>.1</w:t>
      </w:r>
      <w:r w:rsidR="0013011A">
        <w:t xml:space="preserve"> </w:t>
      </w:r>
      <w:r w:rsidR="00055703">
        <w:rPr>
          <w:rFonts w:hint="eastAsia"/>
        </w:rPr>
        <w:t>样本</w:t>
      </w:r>
      <w:r w:rsidR="00321A5F">
        <w:rPr>
          <w:rFonts w:hint="eastAsia"/>
        </w:rPr>
        <w:t>接收</w:t>
      </w:r>
    </w:p>
    <w:p w:rsidR="001D66A9" w:rsidRDefault="0013011A" w:rsidP="0013011A">
      <w:pPr>
        <w:pStyle w:val="a7"/>
        <w:ind w:left="360" w:firstLineChars="0" w:firstLine="0"/>
      </w:pPr>
      <w:r>
        <w:rPr>
          <w:rFonts w:hint="eastAsia"/>
        </w:rPr>
        <w:t>2</w:t>
      </w:r>
      <w:r>
        <w:t>.1.1</w:t>
      </w:r>
      <w:r w:rsidR="001D66A9">
        <w:rPr>
          <w:rFonts w:hint="eastAsia"/>
        </w:rPr>
        <w:t>保藏人按照要求准备细胞冻存管和活细胞：冻存管</w:t>
      </w:r>
      <w:r w:rsidR="001D66A9">
        <w:t>3</w:t>
      </w:r>
      <w:r w:rsidR="001D66A9">
        <w:rPr>
          <w:rFonts w:hint="eastAsia"/>
        </w:rPr>
        <w:t>管（规格，2ml），</w:t>
      </w:r>
      <w:r w:rsidR="001D66A9" w:rsidRPr="001D66A9">
        <w:rPr>
          <w:rFonts w:hint="eastAsia"/>
        </w:rPr>
        <w:t>每管细胞数量</w:t>
      </w:r>
      <w:r w:rsidR="001D66A9" w:rsidRPr="001D66A9">
        <w:t>2-5 ×10</w:t>
      </w:r>
      <w:r w:rsidR="001D66A9" w:rsidRPr="001D66A9">
        <w:rPr>
          <w:vertAlign w:val="superscript"/>
        </w:rPr>
        <w:t>6</w:t>
      </w:r>
      <w:r w:rsidR="001D66A9" w:rsidRPr="001D66A9">
        <w:t xml:space="preserve"> 个，存活率在85%以上</w:t>
      </w:r>
      <w:r w:rsidR="00321A5F">
        <w:rPr>
          <w:rFonts w:hint="eastAsia"/>
        </w:rPr>
        <w:t>，干冰运输</w:t>
      </w:r>
      <w:r w:rsidR="001D66A9">
        <w:rPr>
          <w:rFonts w:hint="eastAsia"/>
        </w:rPr>
        <w:t>；活细胞3</w:t>
      </w:r>
      <w:r w:rsidR="00321A5F">
        <w:rPr>
          <w:rFonts w:hint="eastAsia"/>
        </w:rPr>
        <w:t>瓶（规格，T</w:t>
      </w:r>
      <w:r w:rsidR="00321A5F">
        <w:t>25</w:t>
      </w:r>
      <w:r w:rsidR="00321A5F">
        <w:rPr>
          <w:rFonts w:hint="eastAsia"/>
        </w:rPr>
        <w:t>），每瓶汇合度8</w:t>
      </w:r>
      <w:r w:rsidR="00321A5F">
        <w:t>0%</w:t>
      </w:r>
      <w:r w:rsidR="00321A5F">
        <w:rPr>
          <w:rFonts w:hint="eastAsia"/>
        </w:rPr>
        <w:t>左右，灌满培养基常温运输。</w:t>
      </w:r>
      <w:r>
        <w:rPr>
          <w:rFonts w:hint="eastAsia"/>
        </w:rPr>
        <w:t>注：样本寄出时，需同时提供一瓶</w:t>
      </w:r>
      <w:r>
        <w:t>500</w:t>
      </w:r>
      <w:r>
        <w:rPr>
          <w:rFonts w:hint="eastAsia"/>
        </w:rPr>
        <w:t>ml的完全培养基。</w:t>
      </w:r>
    </w:p>
    <w:p w:rsidR="0013011A" w:rsidRDefault="0013011A" w:rsidP="0013011A">
      <w:pPr>
        <w:pStyle w:val="a7"/>
        <w:ind w:left="360" w:firstLineChars="0" w:firstLine="0"/>
      </w:pPr>
      <w:r>
        <w:rPr>
          <w:rFonts w:hint="eastAsia"/>
        </w:rPr>
        <w:t>2</w:t>
      </w:r>
      <w:r>
        <w:t>.1.2</w:t>
      </w:r>
      <w:r>
        <w:rPr>
          <w:rFonts w:hint="eastAsia"/>
        </w:rPr>
        <w:t xml:space="preserve"> 填写公开保藏培养物登记表</w:t>
      </w:r>
      <w:r w:rsidR="009449DF">
        <w:rPr>
          <w:rFonts w:hint="eastAsia"/>
        </w:rPr>
        <w:t>，将电子版发送到cctccfw</w:t>
      </w:r>
      <w:r w:rsidR="009449DF">
        <w:t>@</w:t>
      </w:r>
      <w:r w:rsidR="009449DF">
        <w:rPr>
          <w:rFonts w:hint="eastAsia"/>
        </w:rPr>
        <w:t>whu.edu.cn</w:t>
      </w:r>
    </w:p>
    <w:p w:rsidR="0013011A" w:rsidRDefault="0013011A" w:rsidP="0013011A">
      <w:pPr>
        <w:pStyle w:val="a7"/>
        <w:ind w:left="360" w:firstLineChars="0" w:firstLine="0"/>
      </w:pPr>
      <w:r>
        <w:rPr>
          <w:rFonts w:hint="eastAsia"/>
        </w:rPr>
        <w:t>2</w:t>
      </w:r>
      <w:r>
        <w:t xml:space="preserve">.1.3 </w:t>
      </w:r>
      <w:r w:rsidRPr="0013011A">
        <w:rPr>
          <w:rFonts w:hint="eastAsia"/>
        </w:rPr>
        <w:t>将样品和登记表一起邮寄到以下地址：</w:t>
      </w:r>
    </w:p>
    <w:p w:rsidR="004D2D28" w:rsidRDefault="004D2D28" w:rsidP="004D2D28">
      <w:pPr>
        <w:ind w:firstLineChars="500" w:firstLine="1050"/>
      </w:pPr>
      <w:r>
        <w:rPr>
          <w:rFonts w:hint="eastAsia"/>
        </w:rPr>
        <w:t>湖北省武汉市武昌区</w:t>
      </w:r>
      <w:r w:rsidR="00277B72">
        <w:rPr>
          <w:rFonts w:hint="eastAsia"/>
        </w:rPr>
        <w:t>八一路2</w:t>
      </w:r>
      <w:r w:rsidR="00277B72">
        <w:t>99</w:t>
      </w:r>
      <w:r w:rsidR="00277B72">
        <w:rPr>
          <w:rFonts w:hint="eastAsia"/>
        </w:rPr>
        <w:t>号</w:t>
      </w:r>
      <w:r>
        <w:rPr>
          <w:rFonts w:hint="eastAsia"/>
        </w:rPr>
        <w:t>武汉大学保藏中心</w:t>
      </w:r>
    </w:p>
    <w:p w:rsidR="0013011A" w:rsidRDefault="004D2D28" w:rsidP="004D2D28">
      <w:pPr>
        <w:pStyle w:val="a7"/>
        <w:ind w:left="360" w:firstLineChars="400" w:firstLine="840"/>
      </w:pPr>
      <w:r>
        <w:rPr>
          <w:rFonts w:hint="eastAsia"/>
        </w:rPr>
        <w:t>邮政编码：</w:t>
      </w:r>
      <w:r>
        <w:t>430072</w:t>
      </w:r>
      <w:r w:rsidR="009449DF">
        <w:t>；收件人：细胞</w:t>
      </w:r>
      <w:r w:rsidR="009449DF">
        <w:rPr>
          <w:rFonts w:hint="eastAsia"/>
        </w:rPr>
        <w:t xml:space="preserve">库公开保藏室 </w:t>
      </w:r>
      <w:r>
        <w:t>电话：</w:t>
      </w:r>
      <w:r w:rsidR="009449DF">
        <w:t>027-68754769</w:t>
      </w:r>
    </w:p>
    <w:p w:rsidR="0013011A" w:rsidRPr="009449DF" w:rsidRDefault="0013011A" w:rsidP="00277B72"/>
    <w:p w:rsidR="006F3745" w:rsidRDefault="006F3745" w:rsidP="00625323">
      <w:pPr>
        <w:pStyle w:val="a7"/>
        <w:ind w:left="360" w:firstLineChars="0" w:firstLine="0"/>
      </w:pPr>
      <w:r>
        <w:rPr>
          <w:rFonts w:hint="eastAsia"/>
        </w:rPr>
        <w:t>2</w:t>
      </w:r>
      <w:r>
        <w:t xml:space="preserve">.2 </w:t>
      </w:r>
      <w:r w:rsidR="00055703">
        <w:rPr>
          <w:rFonts w:hint="eastAsia"/>
        </w:rPr>
        <w:t>质检</w:t>
      </w:r>
    </w:p>
    <w:p w:rsidR="00932E02" w:rsidRDefault="00277B72" w:rsidP="00625323">
      <w:pPr>
        <w:pStyle w:val="a7"/>
        <w:ind w:left="360" w:firstLineChars="0" w:firstLine="0"/>
      </w:pPr>
      <w:r>
        <w:rPr>
          <w:rFonts w:hint="eastAsia"/>
        </w:rPr>
        <w:t>收到样本后，开始质量检测。包含项目有：细胞身份鉴定、细菌、真菌、支原体等。</w:t>
      </w:r>
    </w:p>
    <w:p w:rsidR="00277B72" w:rsidRDefault="00277B72" w:rsidP="00277B72"/>
    <w:p w:rsidR="00625323" w:rsidRPr="005546AC" w:rsidRDefault="00932E02" w:rsidP="00625323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5546AC">
        <w:rPr>
          <w:rFonts w:hint="eastAsia"/>
          <w:b/>
          <w:sz w:val="24"/>
          <w:szCs w:val="24"/>
        </w:rPr>
        <w:t>相关文件</w:t>
      </w:r>
    </w:p>
    <w:p w:rsidR="00625323" w:rsidRDefault="00932E02" w:rsidP="00932E02">
      <w:pPr>
        <w:ind w:left="360"/>
      </w:pPr>
      <w:r>
        <w:t>3.1</w:t>
      </w:r>
      <w:r w:rsidR="0013011A">
        <w:rPr>
          <w:rFonts w:hint="eastAsia"/>
        </w:rPr>
        <w:t>公开保藏</w:t>
      </w:r>
      <w:r>
        <w:rPr>
          <w:rFonts w:hint="eastAsia"/>
        </w:rPr>
        <w:t>培养物登记表</w:t>
      </w:r>
    </w:p>
    <w:p w:rsidR="00932E02" w:rsidRDefault="00932E02" w:rsidP="00932E02">
      <w:pPr>
        <w:ind w:left="360"/>
      </w:pPr>
      <w:r>
        <w:rPr>
          <w:rFonts w:hint="eastAsia"/>
        </w:rPr>
        <w:t>3</w:t>
      </w:r>
      <w:r>
        <w:t>.2</w:t>
      </w:r>
      <w:r w:rsidR="0013011A">
        <w:rPr>
          <w:rFonts w:hint="eastAsia"/>
        </w:rPr>
        <w:t>公开保藏培养物</w:t>
      </w:r>
      <w:r>
        <w:rPr>
          <w:rFonts w:hint="eastAsia"/>
        </w:rPr>
        <w:t>保藏协议</w:t>
      </w:r>
    </w:p>
    <w:p w:rsidR="008D67AD" w:rsidRDefault="008D67AD">
      <w:pPr>
        <w:widowControl/>
        <w:jc w:val="left"/>
      </w:pPr>
      <w:r>
        <w:br w:type="page"/>
      </w:r>
    </w:p>
    <w:p w:rsidR="003025D8" w:rsidRDefault="003025D8" w:rsidP="003025D8">
      <w:pPr>
        <w:jc w:val="center"/>
        <w:rPr>
          <w:rFonts w:eastAsia="黑体"/>
          <w:b/>
          <w:bCs/>
          <w:spacing w:val="40"/>
          <w:sz w:val="36"/>
        </w:rPr>
      </w:pPr>
      <w:r>
        <w:rPr>
          <w:rFonts w:eastAsia="黑体" w:hint="eastAsia"/>
          <w:b/>
          <w:bCs/>
          <w:spacing w:val="40"/>
          <w:sz w:val="36"/>
        </w:rPr>
        <w:lastRenderedPageBreak/>
        <w:t>中国典型培养物保藏中心</w:t>
      </w:r>
    </w:p>
    <w:p w:rsidR="003025D8" w:rsidRDefault="003025D8" w:rsidP="003025D8">
      <w:pPr>
        <w:jc w:val="center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CHINA CENTER FOR TYPE CULTURE COLLECTION (CCTCC)</w:t>
      </w:r>
    </w:p>
    <w:p w:rsidR="003025D8" w:rsidRDefault="003025D8" w:rsidP="003025D8">
      <w:pPr>
        <w:pStyle w:val="1"/>
      </w:pPr>
      <w:r>
        <w:rPr>
          <w:rFonts w:hint="eastAsia"/>
        </w:rPr>
        <w:t>Wuhan University, Wuhan 430072, China</w:t>
      </w:r>
    </w:p>
    <w:p w:rsidR="003025D8" w:rsidRDefault="003025D8" w:rsidP="003025D8">
      <w:pPr>
        <w:jc w:val="center"/>
        <w:rPr>
          <w:rFonts w:eastAsia="黑体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Phone</w:t>
      </w:r>
      <w:r>
        <w:rPr>
          <w:rFonts w:eastAsia="黑体"/>
          <w:b/>
          <w:bCs/>
          <w:sz w:val="18"/>
        </w:rPr>
        <w:t>:</w:t>
      </w:r>
      <w:r>
        <w:rPr>
          <w:rFonts w:eastAsia="黑体"/>
          <w:sz w:val="18"/>
        </w:rPr>
        <w:t xml:space="preserve"> (027</w:t>
      </w:r>
      <w:r>
        <w:rPr>
          <w:rFonts w:eastAsia="黑体" w:hint="eastAsia"/>
          <w:sz w:val="18"/>
        </w:rPr>
        <w:t>)</w:t>
      </w:r>
      <w:r>
        <w:rPr>
          <w:rFonts w:eastAsia="黑体"/>
          <w:sz w:val="18"/>
        </w:rPr>
        <w:t xml:space="preserve"> </w:t>
      </w:r>
      <w:r>
        <w:rPr>
          <w:rFonts w:eastAsia="黑体" w:hint="eastAsia"/>
          <w:sz w:val="18"/>
        </w:rPr>
        <w:t xml:space="preserve">68752093 </w:t>
      </w:r>
      <w:r>
        <w:rPr>
          <w:rFonts w:eastAsia="黑体"/>
          <w:sz w:val="18"/>
        </w:rPr>
        <w:t>68754833</w:t>
      </w:r>
      <w:r>
        <w:rPr>
          <w:rFonts w:eastAsia="黑体" w:hint="eastAsia"/>
          <w:sz w:val="18"/>
        </w:rPr>
        <w:t xml:space="preserve">    </w:t>
      </w:r>
      <w:r>
        <w:rPr>
          <w:rFonts w:eastAsia="黑体" w:hint="eastAsia"/>
          <w:b/>
          <w:bCs/>
          <w:sz w:val="18"/>
        </w:rPr>
        <w:t>Email:</w:t>
      </w:r>
      <w:r>
        <w:rPr>
          <w:rFonts w:eastAsia="黑体"/>
          <w:b/>
          <w:bCs/>
          <w:sz w:val="18"/>
        </w:rPr>
        <w:t xml:space="preserve"> </w:t>
      </w:r>
      <w:hyperlink r:id="rId9" w:history="1">
        <w:r w:rsidRPr="00701017">
          <w:rPr>
            <w:rStyle w:val="a8"/>
            <w:rFonts w:eastAsia="黑体" w:hint="eastAsia"/>
            <w:bCs/>
            <w:sz w:val="18"/>
          </w:rPr>
          <w:t>cctccfw@whu.edu.cn</w:t>
        </w:r>
      </w:hyperlink>
      <w:r w:rsidRPr="00701017">
        <w:rPr>
          <w:rFonts w:eastAsia="黑体"/>
          <w:bCs/>
          <w:sz w:val="18"/>
        </w:rPr>
        <w:t xml:space="preserve"> </w:t>
      </w:r>
      <w:hyperlink r:id="rId10" w:history="1">
        <w:r w:rsidRPr="002712D7">
          <w:rPr>
            <w:rStyle w:val="a8"/>
            <w:rFonts w:eastAsia="黑体" w:hint="eastAsia"/>
            <w:sz w:val="18"/>
          </w:rPr>
          <w:t>shenchao@whu.edu.cn</w:t>
        </w:r>
      </w:hyperlink>
      <w:r>
        <w:rPr>
          <w:rFonts w:eastAsia="黑体"/>
          <w:sz w:val="18"/>
        </w:rPr>
        <w:t xml:space="preserve"> </w:t>
      </w:r>
    </w:p>
    <w:p w:rsidR="003025D8" w:rsidRDefault="003025D8" w:rsidP="003025D8">
      <w:pPr>
        <w:rPr>
          <w:rFonts w:eastAsia="黑体"/>
          <w:b/>
          <w:bCs/>
          <w:u w:val="double"/>
        </w:rPr>
      </w:pPr>
      <w:r>
        <w:rPr>
          <w:rFonts w:eastAsia="黑体" w:hint="eastAsia"/>
          <w:b/>
          <w:bCs/>
          <w:u w:val="double"/>
        </w:rPr>
        <w:t xml:space="preserve">                                                                                  </w:t>
      </w:r>
    </w:p>
    <w:p w:rsidR="003025D8" w:rsidRPr="003025D8" w:rsidRDefault="003025D8" w:rsidP="008D67AD">
      <w:pPr>
        <w:spacing w:line="276" w:lineRule="auto"/>
        <w:jc w:val="center"/>
        <w:rPr>
          <w:rFonts w:ascii="Times New Roman" w:eastAsia="宋体" w:hAnsi="Times New Roman" w:cs="Times New Roman"/>
          <w:b/>
          <w:sz w:val="48"/>
          <w:szCs w:val="48"/>
        </w:rPr>
      </w:pPr>
    </w:p>
    <w:p w:rsidR="008D67AD" w:rsidRPr="008D67AD" w:rsidRDefault="008D67AD" w:rsidP="008D67AD">
      <w:pPr>
        <w:spacing w:line="276" w:lineRule="auto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8D67AD">
        <w:rPr>
          <w:rFonts w:ascii="Times New Roman" w:eastAsia="宋体" w:hAnsi="Times New Roman" w:cs="Times New Roman" w:hint="eastAsia"/>
          <w:b/>
          <w:sz w:val="44"/>
          <w:szCs w:val="44"/>
        </w:rPr>
        <w:t>细胞信息登记表</w:t>
      </w:r>
    </w:p>
    <w:p w:rsidR="008D67AD" w:rsidRPr="008D67AD" w:rsidRDefault="008D67AD" w:rsidP="008D67AD">
      <w:pPr>
        <w:spacing w:line="276" w:lineRule="auto"/>
        <w:jc w:val="center"/>
        <w:rPr>
          <w:rFonts w:ascii="Times New Roman" w:eastAsia="宋体" w:hAnsi="Times New Roman" w:cs="Times New Roman"/>
          <w:color w:val="D9D9D9"/>
          <w:sz w:val="28"/>
          <w:szCs w:val="28"/>
        </w:rPr>
      </w:pPr>
      <w:r w:rsidRPr="008D67AD">
        <w:rPr>
          <w:rFonts w:ascii="Times New Roman" w:eastAsia="宋体" w:hAnsi="Times New Roman" w:cs="Times New Roman" w:hint="eastAsia"/>
          <w:b/>
          <w:sz w:val="48"/>
          <w:szCs w:val="48"/>
        </w:rPr>
        <w:t xml:space="preserve">                      </w:t>
      </w:r>
      <w:r w:rsidRPr="008D67AD">
        <w:rPr>
          <w:rFonts w:ascii="Times New Roman" w:eastAsia="宋体" w:hAnsi="Times New Roman" w:cs="Times New Roman" w:hint="eastAsia"/>
          <w:b/>
          <w:sz w:val="28"/>
          <w:szCs w:val="28"/>
        </w:rPr>
        <w:t>细胞编号：</w:t>
      </w:r>
      <w:r w:rsidRPr="008D67AD">
        <w:rPr>
          <w:rFonts w:ascii="Times New Roman" w:eastAsia="宋体" w:hAnsi="Times New Roman" w:cs="Times New Roman" w:hint="eastAsia"/>
          <w:b/>
          <w:sz w:val="28"/>
          <w:szCs w:val="28"/>
        </w:rPr>
        <w:t>XXXXX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954"/>
      </w:tblGrid>
      <w:tr w:rsidR="008D67AD" w:rsidRPr="008D67AD" w:rsidTr="0090498E">
        <w:tc>
          <w:tcPr>
            <w:tcW w:w="2268" w:type="dxa"/>
            <w:shd w:val="clear" w:color="auto" w:fill="auto"/>
          </w:tcPr>
          <w:p w:rsidR="008D67AD" w:rsidRPr="008D67AD" w:rsidRDefault="008D67AD" w:rsidP="008D67A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细胞中文名</w:t>
            </w:r>
          </w:p>
        </w:tc>
        <w:tc>
          <w:tcPr>
            <w:tcW w:w="5954" w:type="dxa"/>
            <w:shd w:val="clear" w:color="auto" w:fill="auto"/>
          </w:tcPr>
          <w:p w:rsidR="008D67AD" w:rsidRPr="008D67AD" w:rsidRDefault="008D67AD" w:rsidP="008D67A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D67AD" w:rsidRPr="008D67AD" w:rsidTr="0090498E">
        <w:tc>
          <w:tcPr>
            <w:tcW w:w="2268" w:type="dxa"/>
            <w:shd w:val="clear" w:color="auto" w:fill="auto"/>
          </w:tcPr>
          <w:p w:rsidR="008D67AD" w:rsidRPr="008D67AD" w:rsidRDefault="008D67AD" w:rsidP="008D67A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Times New Roman" w:eastAsia="宋体" w:hAnsi="Times New Roman" w:cs="Times New Roman"/>
                <w:sz w:val="24"/>
                <w:szCs w:val="24"/>
              </w:rPr>
              <w:t>细胞</w:t>
            </w: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英文名</w:t>
            </w:r>
          </w:p>
        </w:tc>
        <w:tc>
          <w:tcPr>
            <w:tcW w:w="5954" w:type="dxa"/>
            <w:shd w:val="clear" w:color="auto" w:fill="auto"/>
          </w:tcPr>
          <w:p w:rsidR="008D67AD" w:rsidRPr="008D67AD" w:rsidRDefault="008D67AD" w:rsidP="008D67A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D67AD" w:rsidRPr="008D67AD" w:rsidTr="0090498E">
        <w:tc>
          <w:tcPr>
            <w:tcW w:w="2268" w:type="dxa"/>
            <w:shd w:val="clear" w:color="auto" w:fill="auto"/>
          </w:tcPr>
          <w:p w:rsidR="008D67AD" w:rsidRPr="008D67AD" w:rsidRDefault="008D67AD" w:rsidP="008D67A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形态特征</w:t>
            </w:r>
          </w:p>
        </w:tc>
        <w:tc>
          <w:tcPr>
            <w:tcW w:w="5954" w:type="dxa"/>
            <w:shd w:val="clear" w:color="auto" w:fill="auto"/>
          </w:tcPr>
          <w:p w:rsidR="008D67AD" w:rsidRPr="008D67AD" w:rsidRDefault="008D67AD" w:rsidP="008D67A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D67AD" w:rsidRPr="008D67AD" w:rsidTr="0090498E">
        <w:tc>
          <w:tcPr>
            <w:tcW w:w="2268" w:type="dxa"/>
            <w:shd w:val="clear" w:color="auto" w:fill="auto"/>
          </w:tcPr>
          <w:p w:rsidR="008D67AD" w:rsidRPr="008D67AD" w:rsidRDefault="008D67AD" w:rsidP="008D67A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组织来源</w:t>
            </w:r>
          </w:p>
        </w:tc>
        <w:tc>
          <w:tcPr>
            <w:tcW w:w="5954" w:type="dxa"/>
            <w:shd w:val="clear" w:color="auto" w:fill="auto"/>
          </w:tcPr>
          <w:p w:rsidR="008D67AD" w:rsidRPr="008D67AD" w:rsidRDefault="008D67AD" w:rsidP="008D67A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67AD" w:rsidRPr="008D67AD" w:rsidTr="0090498E">
        <w:tc>
          <w:tcPr>
            <w:tcW w:w="2268" w:type="dxa"/>
            <w:shd w:val="clear" w:color="auto" w:fill="auto"/>
          </w:tcPr>
          <w:p w:rsidR="008D67AD" w:rsidRPr="008D67AD" w:rsidRDefault="008D67AD" w:rsidP="008D67A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细胞代次</w:t>
            </w:r>
          </w:p>
        </w:tc>
        <w:tc>
          <w:tcPr>
            <w:tcW w:w="5954" w:type="dxa"/>
            <w:shd w:val="clear" w:color="auto" w:fill="auto"/>
          </w:tcPr>
          <w:p w:rsidR="008D67AD" w:rsidRPr="008D67AD" w:rsidRDefault="008D67AD" w:rsidP="008D67A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67AD" w:rsidRPr="008D67AD" w:rsidTr="0090498E">
        <w:tc>
          <w:tcPr>
            <w:tcW w:w="2268" w:type="dxa"/>
            <w:shd w:val="clear" w:color="auto" w:fill="auto"/>
          </w:tcPr>
          <w:p w:rsidR="008D67AD" w:rsidRPr="008D67AD" w:rsidRDefault="008D67AD" w:rsidP="008D67A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特征特性</w:t>
            </w:r>
          </w:p>
        </w:tc>
        <w:tc>
          <w:tcPr>
            <w:tcW w:w="5954" w:type="dxa"/>
            <w:shd w:val="clear" w:color="auto" w:fill="auto"/>
          </w:tcPr>
          <w:p w:rsidR="008D67AD" w:rsidRPr="008D67AD" w:rsidRDefault="008D67AD" w:rsidP="008D67AD">
            <w:pPr>
              <w:rPr>
                <w:rFonts w:ascii="Times New Roman" w:eastAsia="宋体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8D67AD" w:rsidRPr="008D67AD" w:rsidTr="0090498E">
        <w:tc>
          <w:tcPr>
            <w:tcW w:w="2268" w:type="dxa"/>
            <w:shd w:val="clear" w:color="auto" w:fill="auto"/>
          </w:tcPr>
          <w:p w:rsidR="008D67AD" w:rsidRPr="008D67AD" w:rsidRDefault="008D67AD" w:rsidP="008D67AD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Times New Roman" w:eastAsia="宋体" w:hAnsi="Times New Roman" w:cs="Times New Roman"/>
                <w:sz w:val="24"/>
                <w:szCs w:val="24"/>
              </w:rPr>
              <w:t>细胞</w:t>
            </w: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生长</w:t>
            </w:r>
            <w:r w:rsidRPr="008D67AD">
              <w:rPr>
                <w:rFonts w:ascii="Times New Roman" w:eastAsia="宋体" w:hAnsi="Times New Roman" w:cs="Times New Roman"/>
                <w:sz w:val="24"/>
                <w:szCs w:val="24"/>
              </w:rPr>
              <w:t>特性</w:t>
            </w:r>
          </w:p>
        </w:tc>
        <w:tc>
          <w:tcPr>
            <w:tcW w:w="5954" w:type="dxa"/>
            <w:shd w:val="clear" w:color="auto" w:fill="auto"/>
          </w:tcPr>
          <w:p w:rsidR="008D67AD" w:rsidRPr="008D67AD" w:rsidRDefault="008D67AD" w:rsidP="008D67AD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贴壁</w:t>
            </w: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</w:p>
          <w:p w:rsidR="008D67AD" w:rsidRPr="008D67AD" w:rsidRDefault="008D67AD" w:rsidP="008D67AD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悬浮</w:t>
            </w: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</w:p>
        </w:tc>
      </w:tr>
      <w:tr w:rsidR="008D67AD" w:rsidRPr="008D67AD" w:rsidTr="0090498E">
        <w:tc>
          <w:tcPr>
            <w:tcW w:w="2268" w:type="dxa"/>
            <w:shd w:val="clear" w:color="auto" w:fill="auto"/>
          </w:tcPr>
          <w:p w:rsidR="008D67AD" w:rsidRPr="008D67AD" w:rsidRDefault="008D67AD" w:rsidP="008D67AD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Times New Roman" w:eastAsia="宋体" w:hAnsi="Times New Roman" w:cs="Times New Roman"/>
                <w:sz w:val="24"/>
                <w:szCs w:val="24"/>
              </w:rPr>
              <w:t>培养基</w:t>
            </w:r>
          </w:p>
        </w:tc>
        <w:tc>
          <w:tcPr>
            <w:tcW w:w="5954" w:type="dxa"/>
            <w:shd w:val="clear" w:color="auto" w:fill="auto"/>
          </w:tcPr>
          <w:p w:rsidR="008D67AD" w:rsidRPr="008D67AD" w:rsidRDefault="008D67AD" w:rsidP="008D67AD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D67AD" w:rsidRPr="008D67AD" w:rsidTr="0090498E">
        <w:tc>
          <w:tcPr>
            <w:tcW w:w="2268" w:type="dxa"/>
            <w:shd w:val="clear" w:color="auto" w:fill="auto"/>
          </w:tcPr>
          <w:p w:rsidR="008D67AD" w:rsidRPr="008D67AD" w:rsidRDefault="008D67AD" w:rsidP="008D67AD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Times New Roman" w:eastAsia="宋体" w:hAnsi="Times New Roman" w:cs="Times New Roman"/>
                <w:sz w:val="24"/>
                <w:szCs w:val="24"/>
              </w:rPr>
              <w:t>培养条件</w:t>
            </w:r>
          </w:p>
        </w:tc>
        <w:tc>
          <w:tcPr>
            <w:tcW w:w="5954" w:type="dxa"/>
            <w:shd w:val="clear" w:color="auto" w:fill="auto"/>
          </w:tcPr>
          <w:p w:rsidR="008D67AD" w:rsidRPr="008D67AD" w:rsidRDefault="008D67AD" w:rsidP="008D67AD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37</w:t>
            </w: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℃，</w:t>
            </w: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5%CO</w:t>
            </w: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  <w:vertAlign w:val="subscript"/>
              </w:rPr>
              <w:t>2</w:t>
            </w: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8D67AD" w:rsidRPr="008D67AD" w:rsidRDefault="008D67AD" w:rsidP="008D67AD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其它</w:t>
            </w: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____________</w:t>
            </w:r>
          </w:p>
        </w:tc>
      </w:tr>
      <w:tr w:rsidR="008D67AD" w:rsidRPr="008D67AD" w:rsidTr="0090498E">
        <w:tc>
          <w:tcPr>
            <w:tcW w:w="2268" w:type="dxa"/>
            <w:shd w:val="clear" w:color="auto" w:fill="auto"/>
          </w:tcPr>
          <w:p w:rsidR="008D67AD" w:rsidRPr="008D67AD" w:rsidRDefault="008D67AD" w:rsidP="008D67AD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培养方式</w:t>
            </w:r>
          </w:p>
        </w:tc>
        <w:tc>
          <w:tcPr>
            <w:tcW w:w="5954" w:type="dxa"/>
            <w:shd w:val="clear" w:color="auto" w:fill="auto"/>
          </w:tcPr>
          <w:p w:rsidR="008D67AD" w:rsidRPr="008D67AD" w:rsidRDefault="008D67AD" w:rsidP="008D67AD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D67AD">
              <w:rPr>
                <w:rFonts w:ascii="宋体" w:eastAsia="宋体" w:hAnsi="宋体" w:cs="Times New Roman" w:hint="eastAsia"/>
                <w:sz w:val="24"/>
                <w:szCs w:val="24"/>
              </w:rPr>
              <w:t>□静置培养</w:t>
            </w:r>
          </w:p>
          <w:p w:rsidR="008D67AD" w:rsidRPr="008D67AD" w:rsidRDefault="008D67AD" w:rsidP="008D67AD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D67AD">
              <w:rPr>
                <w:rFonts w:ascii="宋体" w:eastAsia="宋体" w:hAnsi="宋体" w:cs="Times New Roman" w:hint="eastAsia"/>
                <w:sz w:val="24"/>
                <w:szCs w:val="24"/>
              </w:rPr>
              <w:t>□摇瓶培养</w:t>
            </w:r>
          </w:p>
        </w:tc>
      </w:tr>
      <w:tr w:rsidR="008D67AD" w:rsidRPr="008D67AD" w:rsidTr="0090498E">
        <w:tc>
          <w:tcPr>
            <w:tcW w:w="2268" w:type="dxa"/>
            <w:shd w:val="clear" w:color="auto" w:fill="auto"/>
          </w:tcPr>
          <w:p w:rsidR="008D67AD" w:rsidRPr="008D67AD" w:rsidRDefault="008D67AD" w:rsidP="008D67AD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培养注意事项</w:t>
            </w:r>
          </w:p>
        </w:tc>
        <w:tc>
          <w:tcPr>
            <w:tcW w:w="5954" w:type="dxa"/>
            <w:shd w:val="clear" w:color="auto" w:fill="auto"/>
          </w:tcPr>
          <w:p w:rsidR="008D67AD" w:rsidRPr="008D67AD" w:rsidRDefault="008D67AD" w:rsidP="008D67AD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D67AD">
              <w:rPr>
                <w:rFonts w:ascii="宋体" w:eastAsia="宋体" w:hAnsi="宋体" w:cs="Times New Roman" w:hint="eastAsia"/>
                <w:sz w:val="24"/>
                <w:szCs w:val="24"/>
              </w:rPr>
              <w:t>培养瓶是否需要包被：</w:t>
            </w:r>
          </w:p>
          <w:p w:rsidR="008D67AD" w:rsidRPr="008D67AD" w:rsidRDefault="008D67AD" w:rsidP="008D67AD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D67AD">
              <w:rPr>
                <w:rFonts w:ascii="宋体" w:eastAsia="宋体" w:hAnsi="宋体" w:cs="Times New Roman" w:hint="eastAsia"/>
                <w:sz w:val="24"/>
                <w:szCs w:val="24"/>
              </w:rPr>
              <w:t>□否；</w:t>
            </w:r>
          </w:p>
          <w:p w:rsidR="008D67AD" w:rsidRPr="008D67AD" w:rsidRDefault="008D67AD" w:rsidP="008D67AD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D67AD">
              <w:rPr>
                <w:rFonts w:ascii="宋体" w:eastAsia="宋体" w:hAnsi="宋体" w:cs="Times New Roman" w:hint="eastAsia"/>
                <w:sz w:val="24"/>
                <w:szCs w:val="24"/>
              </w:rPr>
              <w:t>□是（包被液配方____________）</w:t>
            </w:r>
          </w:p>
          <w:p w:rsidR="008D67AD" w:rsidRPr="008D67AD" w:rsidRDefault="008D67AD" w:rsidP="008D67AD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D67AD">
              <w:rPr>
                <w:rFonts w:ascii="宋体" w:eastAsia="宋体" w:hAnsi="宋体" w:cs="Times New Roman" w:hint="eastAsia"/>
                <w:sz w:val="24"/>
                <w:szCs w:val="24"/>
              </w:rPr>
              <w:t>传代比例 __________</w:t>
            </w:r>
          </w:p>
          <w:p w:rsidR="008D67AD" w:rsidRPr="008D67AD" w:rsidRDefault="008D67AD" w:rsidP="008D67AD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D67A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冻存密度 __________Cells/ml </w:t>
            </w:r>
          </w:p>
        </w:tc>
      </w:tr>
      <w:tr w:rsidR="008D67AD" w:rsidRPr="008D67AD" w:rsidTr="0090498E">
        <w:tc>
          <w:tcPr>
            <w:tcW w:w="2268" w:type="dxa"/>
            <w:shd w:val="clear" w:color="auto" w:fill="auto"/>
          </w:tcPr>
          <w:p w:rsidR="008D67AD" w:rsidRPr="008D67AD" w:rsidRDefault="008D67AD" w:rsidP="008D67AD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应用方向</w:t>
            </w:r>
          </w:p>
        </w:tc>
        <w:tc>
          <w:tcPr>
            <w:tcW w:w="5954" w:type="dxa"/>
            <w:shd w:val="clear" w:color="auto" w:fill="auto"/>
          </w:tcPr>
          <w:p w:rsidR="008D67AD" w:rsidRPr="008D67AD" w:rsidRDefault="008D67AD" w:rsidP="008D67AD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D67AD" w:rsidRPr="008D67AD" w:rsidTr="0090498E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D67AD" w:rsidRPr="008D67AD" w:rsidRDefault="008D67AD" w:rsidP="008D67AD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67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参考文献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8D67AD" w:rsidRPr="008D67AD" w:rsidRDefault="008D67AD" w:rsidP="008D67AD">
            <w:pPr>
              <w:spacing w:line="276" w:lineRule="auto"/>
              <w:rPr>
                <w:rFonts w:ascii="宋体" w:eastAsia="宋体" w:hAnsi="宋体" w:cs="Times New Roman"/>
                <w:color w:val="BFBFBF"/>
                <w:sz w:val="24"/>
                <w:szCs w:val="24"/>
              </w:rPr>
            </w:pPr>
          </w:p>
          <w:p w:rsidR="008D67AD" w:rsidRPr="008D67AD" w:rsidRDefault="008D67AD" w:rsidP="008D67AD">
            <w:pPr>
              <w:spacing w:line="276" w:lineRule="auto"/>
              <w:rPr>
                <w:rFonts w:ascii="宋体" w:eastAsia="宋体" w:hAnsi="宋体" w:cs="Times New Roman"/>
                <w:color w:val="BFBFBF"/>
                <w:sz w:val="24"/>
                <w:szCs w:val="24"/>
              </w:rPr>
            </w:pPr>
          </w:p>
          <w:p w:rsidR="008D67AD" w:rsidRPr="008D67AD" w:rsidRDefault="008D67AD" w:rsidP="008D67AD">
            <w:pPr>
              <w:spacing w:line="276" w:lineRule="auto"/>
              <w:rPr>
                <w:rFonts w:ascii="宋体" w:eastAsia="宋体" w:hAnsi="宋体" w:cs="Times New Roman"/>
                <w:color w:val="BFBFBF"/>
                <w:sz w:val="24"/>
                <w:szCs w:val="24"/>
              </w:rPr>
            </w:pPr>
          </w:p>
          <w:p w:rsidR="008D67AD" w:rsidRPr="008D67AD" w:rsidRDefault="008D67AD" w:rsidP="008D67AD">
            <w:pPr>
              <w:spacing w:line="276" w:lineRule="auto"/>
              <w:rPr>
                <w:rFonts w:ascii="宋体" w:eastAsia="宋体" w:hAnsi="宋体" w:cs="Times New Roman"/>
                <w:color w:val="BFBFBF"/>
                <w:sz w:val="24"/>
                <w:szCs w:val="24"/>
              </w:rPr>
            </w:pPr>
          </w:p>
          <w:p w:rsidR="008D67AD" w:rsidRPr="008D67AD" w:rsidRDefault="008D67AD" w:rsidP="008D67AD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D67AD" w:rsidRPr="008D67AD" w:rsidRDefault="008D67AD" w:rsidP="008D67AD">
      <w:pPr>
        <w:widowControl/>
        <w:jc w:val="left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8D67AD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 xml:space="preserve">    </w:t>
      </w:r>
      <w:r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 xml:space="preserve">                            </w:t>
      </w:r>
      <w:r>
        <w:rPr>
          <w:rFonts w:ascii="Times New Roman" w:eastAsia="宋体" w:hAnsi="Times New Roman" w:cs="Times New Roman"/>
          <w:b/>
          <w:color w:val="000000"/>
          <w:sz w:val="30"/>
          <w:szCs w:val="30"/>
        </w:rPr>
        <w:t xml:space="preserve">  </w:t>
      </w:r>
      <w:r w:rsidRPr="008D67AD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登记人：姓名</w:t>
      </w:r>
      <w:r w:rsidRPr="008D67AD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+</w:t>
      </w:r>
      <w:r w:rsidRPr="008D67AD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单位</w:t>
      </w:r>
      <w:r w:rsidRPr="008D67AD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+</w:t>
      </w:r>
      <w:r w:rsidRPr="008D67AD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联系方式</w:t>
      </w:r>
    </w:p>
    <w:p w:rsidR="003025D8" w:rsidRDefault="003025D8">
      <w:pPr>
        <w:widowControl/>
        <w:jc w:val="left"/>
      </w:pPr>
      <w:r>
        <w:br w:type="page"/>
      </w:r>
    </w:p>
    <w:p w:rsidR="003025D8" w:rsidRDefault="003025D8" w:rsidP="003025D8">
      <w:pPr>
        <w:jc w:val="center"/>
        <w:rPr>
          <w:rFonts w:eastAsia="黑体"/>
          <w:b/>
          <w:bCs/>
          <w:spacing w:val="40"/>
          <w:sz w:val="36"/>
        </w:rPr>
      </w:pPr>
      <w:r>
        <w:rPr>
          <w:rFonts w:eastAsia="黑体" w:hint="eastAsia"/>
          <w:b/>
          <w:bCs/>
          <w:spacing w:val="40"/>
          <w:sz w:val="36"/>
        </w:rPr>
        <w:lastRenderedPageBreak/>
        <w:t>中国典型培养物保藏中心</w:t>
      </w:r>
    </w:p>
    <w:p w:rsidR="003025D8" w:rsidRDefault="003025D8" w:rsidP="003025D8">
      <w:pPr>
        <w:jc w:val="center"/>
        <w:rPr>
          <w:rFonts w:eastAsia="黑体"/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rFonts w:eastAsia="黑体" w:hint="eastAsia"/>
              <w:b/>
              <w:bCs/>
            </w:rPr>
            <w:t>CHINA</w:t>
          </w:r>
        </w:smartTag>
        <w:r>
          <w:rPr>
            <w:rFonts w:eastAsia="黑体" w:hint="eastAsia"/>
            <w:b/>
            <w:bCs/>
          </w:rPr>
          <w:t xml:space="preserve"> </w:t>
        </w:r>
        <w:smartTag w:uri="urn:schemas-microsoft-com:office:smarttags" w:element="PlaceType">
          <w:r>
            <w:rPr>
              <w:rFonts w:eastAsia="黑体" w:hint="eastAsia"/>
              <w:b/>
              <w:bCs/>
            </w:rPr>
            <w:t>CENTER</w:t>
          </w:r>
        </w:smartTag>
      </w:smartTag>
      <w:r>
        <w:rPr>
          <w:rFonts w:eastAsia="黑体" w:hint="eastAsia"/>
          <w:b/>
          <w:bCs/>
        </w:rPr>
        <w:t xml:space="preserve"> FOR TYPE CULTURE COLLECTION (CCTCC)</w:t>
      </w:r>
    </w:p>
    <w:p w:rsidR="003025D8" w:rsidRDefault="003025D8" w:rsidP="003025D8">
      <w:pPr>
        <w:pStyle w:val="1"/>
      </w:pPr>
      <w:smartTag w:uri="urn:schemas-microsoft-com:office:smarttags" w:element="PlaceName">
        <w:r>
          <w:rPr>
            <w:rFonts w:hint="eastAsia"/>
          </w:rPr>
          <w:t>Wuhan</w:t>
        </w:r>
      </w:smartTag>
      <w:r>
        <w:rPr>
          <w:rFonts w:hint="eastAsia"/>
        </w:rPr>
        <w:t xml:space="preserve"> </w:t>
      </w:r>
      <w:smartTag w:uri="urn:schemas-microsoft-com:office:smarttags" w:element="PlaceType">
        <w:r>
          <w:rPr>
            <w:rFonts w:hint="eastAsia"/>
          </w:rPr>
          <w:t>University</w:t>
        </w:r>
      </w:smartTag>
      <w:r>
        <w:rPr>
          <w:rFonts w:hint="eastAsia"/>
        </w:rPr>
        <w:t xml:space="preserve">, </w:t>
      </w:r>
      <w:smartTag w:uri="urn:schemas-microsoft-com:office:smarttags" w:element="City">
        <w:r>
          <w:rPr>
            <w:rFonts w:hint="eastAsia"/>
          </w:rPr>
          <w:t>Wuhan</w:t>
        </w:r>
      </w:smartTag>
      <w:r>
        <w:rPr>
          <w:rFonts w:hint="eastAsia"/>
        </w:rPr>
        <w:t xml:space="preserve"> 430072, </w:t>
      </w:r>
      <w:smartTag w:uri="urn:schemas-microsoft-com:office:smarttags" w:element="country-region">
        <w:smartTag w:uri="urn:schemas-microsoft-com:office:smarttags" w:element="place">
          <w:r>
            <w:rPr>
              <w:rFonts w:hint="eastAsia"/>
            </w:rPr>
            <w:t>China</w:t>
          </w:r>
        </w:smartTag>
      </w:smartTag>
    </w:p>
    <w:p w:rsidR="003025D8" w:rsidRDefault="003025D8" w:rsidP="003025D8">
      <w:pPr>
        <w:jc w:val="center"/>
        <w:rPr>
          <w:rFonts w:eastAsia="黑体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Phone</w:t>
      </w:r>
      <w:r>
        <w:rPr>
          <w:rFonts w:eastAsia="黑体"/>
          <w:b/>
          <w:bCs/>
          <w:sz w:val="18"/>
        </w:rPr>
        <w:t>:</w:t>
      </w:r>
      <w:r>
        <w:rPr>
          <w:rFonts w:eastAsia="黑体"/>
          <w:sz w:val="18"/>
        </w:rPr>
        <w:t xml:space="preserve"> (027</w:t>
      </w:r>
      <w:r>
        <w:rPr>
          <w:rFonts w:eastAsia="黑体" w:hint="eastAsia"/>
          <w:sz w:val="18"/>
        </w:rPr>
        <w:t>)</w:t>
      </w:r>
      <w:r>
        <w:rPr>
          <w:rFonts w:eastAsia="黑体"/>
          <w:sz w:val="18"/>
        </w:rPr>
        <w:t xml:space="preserve"> </w:t>
      </w:r>
      <w:r>
        <w:rPr>
          <w:rFonts w:eastAsia="黑体" w:hint="eastAsia"/>
          <w:sz w:val="18"/>
        </w:rPr>
        <w:t xml:space="preserve">68752093 </w:t>
      </w:r>
      <w:r>
        <w:rPr>
          <w:rFonts w:eastAsia="黑体"/>
          <w:sz w:val="18"/>
        </w:rPr>
        <w:t>68754833</w:t>
      </w:r>
      <w:r>
        <w:rPr>
          <w:rFonts w:eastAsia="黑体" w:hint="eastAsia"/>
          <w:sz w:val="18"/>
        </w:rPr>
        <w:t xml:space="preserve">    </w:t>
      </w:r>
      <w:r>
        <w:rPr>
          <w:rFonts w:eastAsia="黑体" w:hint="eastAsia"/>
          <w:b/>
          <w:bCs/>
          <w:sz w:val="18"/>
        </w:rPr>
        <w:t>Email:</w:t>
      </w:r>
      <w:r>
        <w:rPr>
          <w:rFonts w:eastAsia="黑体"/>
          <w:b/>
          <w:bCs/>
          <w:sz w:val="18"/>
        </w:rPr>
        <w:t xml:space="preserve"> </w:t>
      </w:r>
      <w:hyperlink r:id="rId11" w:history="1">
        <w:r w:rsidRPr="00701017">
          <w:rPr>
            <w:rStyle w:val="a8"/>
            <w:rFonts w:eastAsia="黑体" w:hint="eastAsia"/>
            <w:bCs/>
            <w:sz w:val="18"/>
          </w:rPr>
          <w:t>cctccfw@whu.edu.cn</w:t>
        </w:r>
      </w:hyperlink>
      <w:r w:rsidRPr="00701017">
        <w:rPr>
          <w:rFonts w:eastAsia="黑体"/>
          <w:bCs/>
          <w:sz w:val="18"/>
        </w:rPr>
        <w:t xml:space="preserve"> </w:t>
      </w:r>
      <w:hyperlink r:id="rId12" w:history="1">
        <w:r w:rsidRPr="002712D7">
          <w:rPr>
            <w:rStyle w:val="a8"/>
            <w:rFonts w:eastAsia="黑体" w:hint="eastAsia"/>
            <w:sz w:val="18"/>
          </w:rPr>
          <w:t>shenchao@whu.edu.cn</w:t>
        </w:r>
      </w:hyperlink>
      <w:r>
        <w:rPr>
          <w:rFonts w:eastAsia="黑体"/>
          <w:sz w:val="18"/>
        </w:rPr>
        <w:t xml:space="preserve"> </w:t>
      </w:r>
    </w:p>
    <w:p w:rsidR="003025D8" w:rsidRDefault="003025D8" w:rsidP="003025D8">
      <w:pPr>
        <w:rPr>
          <w:rFonts w:eastAsia="黑体"/>
          <w:b/>
          <w:bCs/>
          <w:u w:val="double"/>
        </w:rPr>
      </w:pPr>
      <w:r>
        <w:rPr>
          <w:rFonts w:eastAsia="黑体" w:hint="eastAsia"/>
          <w:b/>
          <w:bCs/>
          <w:u w:val="double"/>
        </w:rPr>
        <w:t xml:space="preserve">                                                                                  </w:t>
      </w:r>
    </w:p>
    <w:p w:rsidR="003025D8" w:rsidRDefault="003025D8" w:rsidP="003025D8">
      <w:r>
        <w:rPr>
          <w:rFonts w:hint="eastAsia"/>
        </w:rPr>
        <w:t xml:space="preserve">            </w:t>
      </w:r>
    </w:p>
    <w:p w:rsidR="003025D8" w:rsidRDefault="003025D8" w:rsidP="003025D8">
      <w:pPr>
        <w:jc w:val="center"/>
        <w:rPr>
          <w:b/>
          <w:sz w:val="44"/>
          <w:szCs w:val="48"/>
        </w:rPr>
      </w:pPr>
      <w:r w:rsidRPr="003B10BC">
        <w:rPr>
          <w:rFonts w:hint="eastAsia"/>
          <w:b/>
          <w:sz w:val="44"/>
          <w:szCs w:val="48"/>
        </w:rPr>
        <w:t>生物材料公开保藏协议书</w:t>
      </w:r>
    </w:p>
    <w:p w:rsidR="003025D8" w:rsidRDefault="003025D8" w:rsidP="003025D8">
      <w:pPr>
        <w:rPr>
          <w:b/>
          <w:sz w:val="44"/>
          <w:szCs w:val="48"/>
        </w:rPr>
      </w:pPr>
    </w:p>
    <w:p w:rsidR="003025D8" w:rsidRPr="00046D6F" w:rsidRDefault="003025D8" w:rsidP="003025D8">
      <w:pPr>
        <w:rPr>
          <w:szCs w:val="21"/>
        </w:rPr>
      </w:pPr>
      <w:r w:rsidRPr="00046D6F">
        <w:rPr>
          <w:rFonts w:hint="eastAsia"/>
          <w:szCs w:val="21"/>
        </w:rPr>
        <w:t>甲方： 中国典型培养物保藏中心</w:t>
      </w:r>
      <w:r>
        <w:rPr>
          <w:rFonts w:hint="eastAsia"/>
          <w:szCs w:val="21"/>
        </w:rPr>
        <w:t>（依托单位:武汉大学）</w:t>
      </w:r>
    </w:p>
    <w:p w:rsidR="003025D8" w:rsidRDefault="003025D8" w:rsidP="003025D8">
      <w:pPr>
        <w:rPr>
          <w:sz w:val="24"/>
        </w:rPr>
      </w:pPr>
      <w:r>
        <w:rPr>
          <w:rFonts w:hint="eastAsia"/>
          <w:szCs w:val="21"/>
        </w:rPr>
        <w:t>乙</w:t>
      </w:r>
      <w:r w:rsidRPr="00046D6F">
        <w:rPr>
          <w:rFonts w:hint="eastAsia"/>
          <w:szCs w:val="21"/>
        </w:rPr>
        <w:t>方：</w:t>
      </w:r>
    </w:p>
    <w:p w:rsidR="003025D8" w:rsidRDefault="003025D8" w:rsidP="003025D8">
      <w:pPr>
        <w:ind w:firstLineChars="150" w:firstLine="315"/>
        <w:rPr>
          <w:szCs w:val="21"/>
        </w:rPr>
      </w:pPr>
    </w:p>
    <w:p w:rsidR="003025D8" w:rsidRPr="00046D6F" w:rsidRDefault="003025D8" w:rsidP="003025D8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生物材料的公开保藏有利于研究者使用生物材料用于科学研究，在遵守国家法律和法规的基础上，结合国际菌种保藏业界有关“遗传资源”的约定，双</w:t>
      </w:r>
      <w:r w:rsidRPr="00046D6F">
        <w:rPr>
          <w:rFonts w:hint="eastAsia"/>
          <w:szCs w:val="21"/>
        </w:rPr>
        <w:t>方</w:t>
      </w:r>
      <w:r>
        <w:rPr>
          <w:rFonts w:hint="eastAsia"/>
          <w:szCs w:val="21"/>
        </w:rPr>
        <w:t>就开展生物材料公开</w:t>
      </w:r>
      <w:r w:rsidRPr="00046D6F">
        <w:rPr>
          <w:rFonts w:hint="eastAsia"/>
          <w:szCs w:val="21"/>
        </w:rPr>
        <w:t>保藏</w:t>
      </w:r>
      <w:r>
        <w:rPr>
          <w:rFonts w:hint="eastAsia"/>
          <w:szCs w:val="21"/>
        </w:rPr>
        <w:t>达成如下</w:t>
      </w:r>
      <w:r w:rsidRPr="00046D6F">
        <w:rPr>
          <w:rFonts w:hint="eastAsia"/>
          <w:szCs w:val="21"/>
        </w:rPr>
        <w:t>共同遵守协议：</w:t>
      </w:r>
    </w:p>
    <w:p w:rsidR="003025D8" w:rsidRDefault="003025D8" w:rsidP="003025D8">
      <w:pPr>
        <w:numPr>
          <w:ilvl w:val="0"/>
          <w:numId w:val="3"/>
        </w:numPr>
        <w:rPr>
          <w:szCs w:val="21"/>
        </w:rPr>
      </w:pPr>
      <w:r w:rsidRPr="00046D6F">
        <w:rPr>
          <w:rFonts w:hint="eastAsia"/>
          <w:szCs w:val="21"/>
        </w:rPr>
        <w:t>甲方责任与义务：</w:t>
      </w:r>
    </w:p>
    <w:p w:rsidR="003025D8" w:rsidRDefault="003025D8" w:rsidP="003025D8">
      <w:pPr>
        <w:numPr>
          <w:ilvl w:val="0"/>
          <w:numId w:val="4"/>
        </w:numPr>
        <w:rPr>
          <w:szCs w:val="21"/>
        </w:rPr>
      </w:pPr>
      <w:r w:rsidRPr="00046D6F">
        <w:rPr>
          <w:rFonts w:hint="eastAsia"/>
          <w:szCs w:val="21"/>
        </w:rPr>
        <w:t>按</w:t>
      </w:r>
      <w:r>
        <w:rPr>
          <w:rFonts w:hint="eastAsia"/>
          <w:szCs w:val="21"/>
        </w:rPr>
        <w:t>乙</w:t>
      </w:r>
      <w:r w:rsidRPr="00046D6F">
        <w:rPr>
          <w:rFonts w:hint="eastAsia"/>
          <w:szCs w:val="21"/>
        </w:rPr>
        <w:t>方提供的方法或根据菌种保藏业</w:t>
      </w:r>
      <w:r>
        <w:rPr>
          <w:rFonts w:hint="eastAsia"/>
          <w:szCs w:val="21"/>
        </w:rPr>
        <w:t>界</w:t>
      </w:r>
      <w:r w:rsidRPr="00046D6F">
        <w:rPr>
          <w:rFonts w:hint="eastAsia"/>
          <w:szCs w:val="21"/>
        </w:rPr>
        <w:t>认可的方法妥善保藏乙方提供的生物材料；</w:t>
      </w:r>
    </w:p>
    <w:p w:rsidR="003025D8" w:rsidRDefault="003025D8" w:rsidP="003025D8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对生物材料进行身份认证和质量控制，命名和编号，并出具保藏证明；</w:t>
      </w:r>
    </w:p>
    <w:p w:rsidR="003025D8" w:rsidRPr="0053322A" w:rsidRDefault="003025D8" w:rsidP="003025D8">
      <w:pPr>
        <w:numPr>
          <w:ilvl w:val="0"/>
          <w:numId w:val="4"/>
        </w:numPr>
        <w:rPr>
          <w:szCs w:val="21"/>
        </w:rPr>
      </w:pPr>
      <w:r>
        <w:rPr>
          <w:rFonts w:ascii="Arial" w:hAnsi="Arial" w:cs="Arial" w:hint="eastAsia"/>
          <w:color w:val="4A4A4A"/>
          <w:shd w:val="clear" w:color="auto" w:fill="FFFFFF"/>
        </w:rPr>
        <w:t>可以对生物材料进行扩增，</w:t>
      </w:r>
      <w:r>
        <w:rPr>
          <w:rFonts w:ascii="Arial" w:hAnsi="Arial" w:cs="Arial"/>
          <w:color w:val="4A4A4A"/>
          <w:shd w:val="clear" w:color="auto" w:fill="FFFFFF"/>
        </w:rPr>
        <w:t>存储、维护、开发和分发</w:t>
      </w:r>
      <w:r>
        <w:rPr>
          <w:rFonts w:ascii="Arial" w:hAnsi="Arial" w:cs="Arial" w:hint="eastAsia"/>
          <w:color w:val="4A4A4A"/>
          <w:shd w:val="clear" w:color="auto" w:fill="FFFFFF"/>
        </w:rPr>
        <w:t>；</w:t>
      </w:r>
    </w:p>
    <w:p w:rsidR="003025D8" w:rsidRDefault="003025D8" w:rsidP="003025D8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将生物材料的生物学信息公开在</w:t>
      </w:r>
      <w:r w:rsidRPr="00046D6F">
        <w:rPr>
          <w:rFonts w:hint="eastAsia"/>
          <w:szCs w:val="21"/>
        </w:rPr>
        <w:t>甲</w:t>
      </w:r>
      <w:r>
        <w:rPr>
          <w:rFonts w:hint="eastAsia"/>
          <w:szCs w:val="21"/>
        </w:rPr>
        <w:t>方菌种目录中，供研究者选用，分发仅可应用科学研究。</w:t>
      </w:r>
    </w:p>
    <w:p w:rsidR="003025D8" w:rsidRDefault="003025D8" w:rsidP="003025D8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依乙</w:t>
      </w:r>
      <w:r w:rsidRPr="00046D6F">
        <w:rPr>
          <w:rFonts w:hint="eastAsia"/>
          <w:szCs w:val="21"/>
        </w:rPr>
        <w:t>方</w:t>
      </w:r>
      <w:r>
        <w:rPr>
          <w:rFonts w:hint="eastAsia"/>
          <w:szCs w:val="21"/>
        </w:rPr>
        <w:t>要求，提供分发后的使用的单位信息；</w:t>
      </w:r>
    </w:p>
    <w:p w:rsidR="003025D8" w:rsidRDefault="003025D8" w:rsidP="003025D8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经身份认证和质量控制后的生物材料可向乙</w:t>
      </w:r>
      <w:r w:rsidRPr="00046D6F">
        <w:rPr>
          <w:rFonts w:hint="eastAsia"/>
          <w:szCs w:val="21"/>
        </w:rPr>
        <w:t>方</w:t>
      </w:r>
      <w:r>
        <w:rPr>
          <w:rFonts w:hint="eastAsia"/>
          <w:szCs w:val="21"/>
        </w:rPr>
        <w:t>提供2次；</w:t>
      </w:r>
    </w:p>
    <w:p w:rsidR="003025D8" w:rsidRDefault="003025D8" w:rsidP="003025D8">
      <w:pPr>
        <w:rPr>
          <w:szCs w:val="21"/>
        </w:rPr>
      </w:pPr>
      <w:r>
        <w:rPr>
          <w:rFonts w:hint="eastAsia"/>
          <w:szCs w:val="21"/>
        </w:rPr>
        <w:t>二．</w:t>
      </w:r>
      <w:r w:rsidRPr="00046D6F">
        <w:rPr>
          <w:rFonts w:hint="eastAsia"/>
          <w:szCs w:val="21"/>
        </w:rPr>
        <w:t>乙方责任与义务：</w:t>
      </w:r>
    </w:p>
    <w:p w:rsidR="003025D8" w:rsidRDefault="003025D8" w:rsidP="003025D8">
      <w:pPr>
        <w:ind w:firstLineChars="200" w:firstLine="420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提供无污染</w:t>
      </w:r>
      <w:r w:rsidRPr="00046D6F">
        <w:rPr>
          <w:rFonts w:hint="eastAsia"/>
          <w:szCs w:val="21"/>
        </w:rPr>
        <w:t>的生物材料</w:t>
      </w:r>
      <w:r>
        <w:rPr>
          <w:rFonts w:hint="eastAsia"/>
          <w:szCs w:val="21"/>
        </w:rPr>
        <w:t>及其相关背景资料，并提供</w:t>
      </w:r>
      <w:r w:rsidRPr="00046D6F">
        <w:rPr>
          <w:rFonts w:hint="eastAsia"/>
          <w:szCs w:val="21"/>
        </w:rPr>
        <w:t>生物材料培养方法；</w:t>
      </w:r>
      <w:r>
        <w:rPr>
          <w:rFonts w:hint="eastAsia"/>
          <w:szCs w:val="21"/>
        </w:rPr>
        <w:t>如特殊样品</w:t>
      </w:r>
      <w:r w:rsidRPr="00046D6F">
        <w:rPr>
          <w:rFonts w:hint="eastAsia"/>
          <w:szCs w:val="21"/>
        </w:rPr>
        <w:t>提供确认生物材料存在或鉴定其存在方法；</w:t>
      </w:r>
    </w:p>
    <w:p w:rsidR="003025D8" w:rsidRDefault="003025D8" w:rsidP="003025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  <w:r w:rsidRPr="00512773">
        <w:rPr>
          <w:rFonts w:hint="eastAsia"/>
          <w:szCs w:val="21"/>
        </w:rPr>
        <w:t xml:space="preserve"> </w:t>
      </w:r>
      <w:r w:rsidRPr="00046D6F">
        <w:rPr>
          <w:rFonts w:hint="eastAsia"/>
          <w:szCs w:val="21"/>
        </w:rPr>
        <w:t>提取生物材料时交付完整的</w:t>
      </w:r>
      <w:r>
        <w:rPr>
          <w:rFonts w:hint="eastAsia"/>
          <w:szCs w:val="21"/>
        </w:rPr>
        <w:t>、</w:t>
      </w:r>
      <w:r w:rsidRPr="00046D6F">
        <w:rPr>
          <w:rFonts w:hint="eastAsia"/>
          <w:szCs w:val="21"/>
        </w:rPr>
        <w:t>具有法律作用的信函；</w:t>
      </w:r>
    </w:p>
    <w:p w:rsidR="003025D8" w:rsidRDefault="003025D8" w:rsidP="003025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可以向第三方研究型人员赠送，但需保持名称和编号的统一；不可向销售商提供生物材料；</w:t>
      </w:r>
    </w:p>
    <w:p w:rsidR="003025D8" w:rsidRDefault="003025D8" w:rsidP="003025D8">
      <w:pPr>
        <w:ind w:firstLineChars="200" w:firstLine="420"/>
        <w:rPr>
          <w:szCs w:val="21"/>
        </w:rPr>
      </w:pPr>
    </w:p>
    <w:p w:rsidR="003025D8" w:rsidRDefault="003025D8" w:rsidP="003025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甲乙双方约定：</w:t>
      </w:r>
    </w:p>
    <w:p w:rsidR="003025D8" w:rsidRDefault="003025D8" w:rsidP="003025D8">
      <w:pPr>
        <w:numPr>
          <w:ilvl w:val="0"/>
          <w:numId w:val="5"/>
        </w:numPr>
        <w:rPr>
          <w:szCs w:val="21"/>
        </w:rPr>
      </w:pPr>
      <w:r>
        <w:rPr>
          <w:rFonts w:hint="eastAsia"/>
          <w:szCs w:val="21"/>
        </w:rPr>
        <w:t>每一份生物材料只有唯一的名称和保藏编号，甲乙双方都有生物材料的产权；</w:t>
      </w:r>
      <w:r>
        <w:rPr>
          <w:szCs w:val="21"/>
        </w:rPr>
        <w:t xml:space="preserve"> </w:t>
      </w:r>
    </w:p>
    <w:p w:rsidR="003025D8" w:rsidRDefault="003025D8" w:rsidP="003025D8">
      <w:pPr>
        <w:numPr>
          <w:ilvl w:val="0"/>
          <w:numId w:val="5"/>
        </w:numPr>
        <w:rPr>
          <w:szCs w:val="21"/>
        </w:rPr>
      </w:pPr>
      <w:r>
        <w:rPr>
          <w:rFonts w:hint="eastAsia"/>
          <w:szCs w:val="21"/>
        </w:rPr>
        <w:t>甲方有权单独对分放使用的第三方的商业生产应用采取法律措施，要求第三方将生产中产生的利益反馈给甲（乙）方。</w:t>
      </w:r>
    </w:p>
    <w:p w:rsidR="003025D8" w:rsidRDefault="003025D8" w:rsidP="003025D8">
      <w:pPr>
        <w:numPr>
          <w:ilvl w:val="0"/>
          <w:numId w:val="5"/>
        </w:numPr>
        <w:rPr>
          <w:szCs w:val="21"/>
        </w:rPr>
      </w:pPr>
      <w:r w:rsidRPr="003D532B">
        <w:rPr>
          <w:rFonts w:hint="eastAsia"/>
          <w:szCs w:val="21"/>
        </w:rPr>
        <w:t>甲方有权单独</w:t>
      </w:r>
      <w:r>
        <w:rPr>
          <w:rFonts w:hint="eastAsia"/>
          <w:szCs w:val="21"/>
        </w:rPr>
        <w:t>制止未经甲（乙）方许可的</w:t>
      </w:r>
      <w:r>
        <w:rPr>
          <w:rFonts w:ascii="宋体" w:hAnsi="宋体" w:hint="eastAsia"/>
          <w:szCs w:val="21"/>
        </w:rPr>
        <w:t>、</w:t>
      </w:r>
      <w:r>
        <w:rPr>
          <w:rFonts w:hint="eastAsia"/>
          <w:szCs w:val="21"/>
        </w:rPr>
        <w:t>销售商的生产和销售。</w:t>
      </w:r>
    </w:p>
    <w:p w:rsidR="003025D8" w:rsidRPr="00F84E90" w:rsidRDefault="003025D8" w:rsidP="003025D8">
      <w:pPr>
        <w:numPr>
          <w:ilvl w:val="0"/>
          <w:numId w:val="5"/>
        </w:numPr>
        <w:rPr>
          <w:szCs w:val="21"/>
        </w:rPr>
      </w:pPr>
      <w:r w:rsidRPr="003B10BC">
        <w:rPr>
          <w:rFonts w:hint="eastAsia"/>
          <w:szCs w:val="21"/>
        </w:rPr>
        <w:t>本协议一式两份，甲方与乙方各执一份，本协议自双方签字盖章之日起生效。</w:t>
      </w:r>
    </w:p>
    <w:p w:rsidR="003025D8" w:rsidRDefault="003025D8" w:rsidP="003025D8">
      <w:pPr>
        <w:rPr>
          <w:szCs w:val="21"/>
        </w:rPr>
      </w:pPr>
    </w:p>
    <w:p w:rsidR="003025D8" w:rsidRPr="00540B8D" w:rsidRDefault="003025D8" w:rsidP="003025D8">
      <w:pPr>
        <w:rPr>
          <w:szCs w:val="21"/>
        </w:rPr>
      </w:pPr>
    </w:p>
    <w:p w:rsidR="003025D8" w:rsidRDefault="003025D8" w:rsidP="003025D8">
      <w:pPr>
        <w:rPr>
          <w:szCs w:val="21"/>
        </w:rPr>
      </w:pPr>
      <w:r>
        <w:rPr>
          <w:rFonts w:hint="eastAsia"/>
          <w:szCs w:val="21"/>
        </w:rPr>
        <w:t xml:space="preserve">甲方： </w:t>
      </w:r>
      <w:r>
        <w:rPr>
          <w:szCs w:val="21"/>
        </w:rPr>
        <w:t xml:space="preserve">                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甲方：</w:t>
      </w:r>
    </w:p>
    <w:p w:rsidR="003025D8" w:rsidRPr="009C0B99" w:rsidRDefault="003025D8" w:rsidP="003025D8">
      <w:pPr>
        <w:rPr>
          <w:szCs w:val="21"/>
        </w:rPr>
      </w:pPr>
      <w:r>
        <w:rPr>
          <w:rFonts w:hint="eastAsia"/>
          <w:szCs w:val="21"/>
        </w:rPr>
        <w:t xml:space="preserve">联系人： </w:t>
      </w:r>
      <w:r>
        <w:rPr>
          <w:szCs w:val="21"/>
        </w:rPr>
        <w:t xml:space="preserve">                                </w:t>
      </w:r>
      <w:r>
        <w:rPr>
          <w:rFonts w:hint="eastAsia"/>
          <w:szCs w:val="21"/>
        </w:rPr>
        <w:t>联系人：</w:t>
      </w:r>
    </w:p>
    <w:p w:rsidR="003025D8" w:rsidRDefault="003025D8" w:rsidP="003025D8">
      <w:pPr>
        <w:rPr>
          <w:szCs w:val="21"/>
        </w:rPr>
      </w:pPr>
      <w:r>
        <w:rPr>
          <w:rFonts w:hint="eastAsia"/>
          <w:szCs w:val="21"/>
        </w:rPr>
        <w:t xml:space="preserve">联系方式： </w:t>
      </w:r>
      <w:r>
        <w:rPr>
          <w:szCs w:val="21"/>
        </w:rPr>
        <w:t xml:space="preserve">                              </w:t>
      </w:r>
      <w:r>
        <w:rPr>
          <w:rFonts w:hint="eastAsia"/>
          <w:szCs w:val="21"/>
        </w:rPr>
        <w:t>联系方式：</w:t>
      </w:r>
    </w:p>
    <w:p w:rsidR="00625323" w:rsidRPr="003025D8" w:rsidRDefault="003025D8" w:rsidP="00625323">
      <w:pPr>
        <w:rPr>
          <w:szCs w:val="21"/>
        </w:rPr>
      </w:pPr>
      <w:r>
        <w:rPr>
          <w:rFonts w:hint="eastAsia"/>
          <w:szCs w:val="21"/>
        </w:rPr>
        <w:t xml:space="preserve">日期： </w:t>
      </w:r>
      <w:r>
        <w:rPr>
          <w:szCs w:val="21"/>
        </w:rPr>
        <w:t xml:space="preserve">                                  </w:t>
      </w:r>
      <w:r>
        <w:rPr>
          <w:rFonts w:hint="eastAsia"/>
          <w:szCs w:val="21"/>
        </w:rPr>
        <w:t>日期：</w:t>
      </w:r>
    </w:p>
    <w:sectPr w:rsidR="00625323" w:rsidRPr="0030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95" w:rsidRDefault="00097295" w:rsidP="00625323">
      <w:r>
        <w:separator/>
      </w:r>
    </w:p>
  </w:endnote>
  <w:endnote w:type="continuationSeparator" w:id="0">
    <w:p w:rsidR="00097295" w:rsidRDefault="00097295" w:rsidP="0062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95" w:rsidRDefault="00097295" w:rsidP="00625323">
      <w:r>
        <w:separator/>
      </w:r>
    </w:p>
  </w:footnote>
  <w:footnote w:type="continuationSeparator" w:id="0">
    <w:p w:rsidR="00097295" w:rsidRDefault="00097295" w:rsidP="0062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12DEA"/>
    <w:multiLevelType w:val="hybridMultilevel"/>
    <w:tmpl w:val="2280EED6"/>
    <w:lvl w:ilvl="0" w:tplc="511060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13B5258"/>
    <w:multiLevelType w:val="hybridMultilevel"/>
    <w:tmpl w:val="AFE0BBF8"/>
    <w:lvl w:ilvl="0" w:tplc="326232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3F627D9"/>
    <w:multiLevelType w:val="hybridMultilevel"/>
    <w:tmpl w:val="E0B8B6EA"/>
    <w:lvl w:ilvl="0" w:tplc="C5CE2D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A16B59"/>
    <w:multiLevelType w:val="hybridMultilevel"/>
    <w:tmpl w:val="031CC6C2"/>
    <w:lvl w:ilvl="0" w:tplc="4D3A1F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3535C4"/>
    <w:multiLevelType w:val="hybridMultilevel"/>
    <w:tmpl w:val="CB9EF60A"/>
    <w:lvl w:ilvl="0" w:tplc="3EFA735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4E"/>
    <w:rsid w:val="00055703"/>
    <w:rsid w:val="00097295"/>
    <w:rsid w:val="000E0B08"/>
    <w:rsid w:val="0013011A"/>
    <w:rsid w:val="001D66A9"/>
    <w:rsid w:val="00277B72"/>
    <w:rsid w:val="003025D8"/>
    <w:rsid w:val="00321A5F"/>
    <w:rsid w:val="004D2D28"/>
    <w:rsid w:val="005546AC"/>
    <w:rsid w:val="005D76A5"/>
    <w:rsid w:val="00603C0C"/>
    <w:rsid w:val="00625323"/>
    <w:rsid w:val="006C538D"/>
    <w:rsid w:val="006F3745"/>
    <w:rsid w:val="007529C0"/>
    <w:rsid w:val="00797206"/>
    <w:rsid w:val="008D033F"/>
    <w:rsid w:val="008D67AD"/>
    <w:rsid w:val="00930399"/>
    <w:rsid w:val="00932E02"/>
    <w:rsid w:val="009449DF"/>
    <w:rsid w:val="00A13D4E"/>
    <w:rsid w:val="00D607B9"/>
    <w:rsid w:val="00DE2491"/>
    <w:rsid w:val="00E33536"/>
    <w:rsid w:val="00E975DE"/>
    <w:rsid w:val="00F0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387C7D6"/>
  <w15:chartTrackingRefBased/>
  <w15:docId w15:val="{C945FD5B-7EC8-402A-9EE0-1FDD6970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025D8"/>
    <w:pPr>
      <w:keepNext/>
      <w:jc w:val="center"/>
      <w:outlineLvl w:val="0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23"/>
    <w:rPr>
      <w:sz w:val="18"/>
      <w:szCs w:val="18"/>
    </w:rPr>
  </w:style>
  <w:style w:type="paragraph" w:styleId="a7">
    <w:name w:val="List Paragraph"/>
    <w:basedOn w:val="a"/>
    <w:uiPriority w:val="99"/>
    <w:qFormat/>
    <w:rsid w:val="00625323"/>
    <w:pPr>
      <w:ind w:firstLineChars="200" w:firstLine="420"/>
    </w:pPr>
  </w:style>
  <w:style w:type="character" w:customStyle="1" w:styleId="10">
    <w:name w:val="标题 1 字符"/>
    <w:basedOn w:val="a0"/>
    <w:link w:val="1"/>
    <w:rsid w:val="003025D8"/>
    <w:rPr>
      <w:rFonts w:ascii="Times New Roman" w:eastAsia="宋体" w:hAnsi="Times New Roman" w:cs="Times New Roman"/>
      <w:b/>
      <w:bCs/>
      <w:sz w:val="24"/>
      <w:szCs w:val="24"/>
    </w:rPr>
  </w:style>
  <w:style w:type="character" w:styleId="a8">
    <w:name w:val="Hyperlink"/>
    <w:rsid w:val="00302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chao@whu.edu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tccfw@whu.edu.cn" TargetMode="External"/><Relationship Id="rId12" Type="http://schemas.openxmlformats.org/officeDocument/2006/relationships/hyperlink" Target="mailto:shenchao@w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tccfw@whu.edu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henchao@wh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tccfw@wh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42</cp:revision>
  <dcterms:created xsi:type="dcterms:W3CDTF">2023-09-25T02:23:00Z</dcterms:created>
  <dcterms:modified xsi:type="dcterms:W3CDTF">2024-03-08T04:27:00Z</dcterms:modified>
</cp:coreProperties>
</file>