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AF" w:rsidRPr="00213EFB" w:rsidRDefault="003A52AF" w:rsidP="003A52AF">
      <w:pPr>
        <w:ind w:firstLineChars="0" w:firstLine="0"/>
        <w:jc w:val="center"/>
        <w:rPr>
          <w:rFonts w:ascii="宋体" w:hAnsi="宋体"/>
          <w:sz w:val="32"/>
          <w:szCs w:val="24"/>
        </w:rPr>
      </w:pPr>
      <w:r w:rsidRPr="00213EFB">
        <w:rPr>
          <w:rFonts w:ascii="宋体" w:hAnsi="宋体" w:hint="eastAsia"/>
          <w:sz w:val="32"/>
          <w:szCs w:val="24"/>
        </w:rPr>
        <w:t>陶天申先生简介</w:t>
      </w:r>
    </w:p>
    <w:p w:rsidR="000F439E" w:rsidRPr="002010AF" w:rsidRDefault="003A52AF" w:rsidP="002010AF">
      <w:pPr>
        <w:spacing w:line="360" w:lineRule="auto"/>
        <w:ind w:firstLine="560"/>
        <w:rPr>
          <w:sz w:val="28"/>
        </w:rPr>
      </w:pPr>
      <w:r w:rsidRPr="002010AF">
        <w:rPr>
          <w:rFonts w:ascii="宋体" w:hAnsi="宋体" w:hint="eastAsia"/>
          <w:sz w:val="28"/>
          <w:szCs w:val="24"/>
        </w:rPr>
        <w:t>陶天申先生</w:t>
      </w:r>
      <w:r w:rsidRPr="002010AF">
        <w:rPr>
          <w:rFonts w:ascii="宋体" w:hAnsi="宋体"/>
          <w:sz w:val="28"/>
          <w:szCs w:val="24"/>
        </w:rPr>
        <w:t>1932年生于湖北武汉。1956年</w:t>
      </w:r>
      <w:r w:rsidRPr="002010AF">
        <w:rPr>
          <w:rFonts w:ascii="宋体" w:hAnsi="宋体" w:hint="eastAsia"/>
          <w:sz w:val="28"/>
          <w:szCs w:val="24"/>
        </w:rPr>
        <w:t>毕业于</w:t>
      </w:r>
      <w:r w:rsidRPr="002010AF">
        <w:rPr>
          <w:rFonts w:ascii="宋体" w:hAnsi="宋体"/>
          <w:sz w:val="28"/>
          <w:szCs w:val="24"/>
        </w:rPr>
        <w:t>华中农业大学</w:t>
      </w:r>
      <w:r w:rsidRPr="002010AF">
        <w:rPr>
          <w:rFonts w:ascii="宋体" w:hAnsi="宋体" w:hint="eastAsia"/>
          <w:sz w:val="28"/>
          <w:szCs w:val="24"/>
        </w:rPr>
        <w:t>土壤农化</w:t>
      </w:r>
      <w:r w:rsidRPr="002010AF">
        <w:rPr>
          <w:rFonts w:ascii="宋体" w:hAnsi="宋体"/>
          <w:sz w:val="28"/>
          <w:szCs w:val="24"/>
        </w:rPr>
        <w:t>系</w:t>
      </w:r>
      <w:r w:rsidRPr="002010AF">
        <w:rPr>
          <w:rFonts w:ascii="宋体" w:hAnsi="宋体" w:hint="eastAsia"/>
          <w:sz w:val="28"/>
          <w:szCs w:val="24"/>
        </w:rPr>
        <w:t>，</w:t>
      </w:r>
      <w:r w:rsidRPr="002010AF">
        <w:rPr>
          <w:rFonts w:ascii="宋体" w:hAnsi="宋体"/>
          <w:sz w:val="28"/>
          <w:szCs w:val="24"/>
        </w:rPr>
        <w:t>1966年-1986年</w:t>
      </w:r>
      <w:r w:rsidRPr="002010AF">
        <w:rPr>
          <w:rFonts w:ascii="宋体" w:hAnsi="宋体" w:hint="eastAsia"/>
          <w:sz w:val="28"/>
          <w:szCs w:val="24"/>
        </w:rPr>
        <w:t>任职</w:t>
      </w:r>
      <w:r w:rsidRPr="002010AF">
        <w:rPr>
          <w:rFonts w:ascii="宋体" w:hAnsi="宋体"/>
          <w:sz w:val="28"/>
          <w:szCs w:val="24"/>
        </w:rPr>
        <w:t>中国农业科学院</w:t>
      </w:r>
      <w:r w:rsidRPr="002010AF">
        <w:rPr>
          <w:rFonts w:ascii="宋体" w:hAnsi="宋体" w:hint="eastAsia"/>
          <w:sz w:val="28"/>
          <w:szCs w:val="24"/>
        </w:rPr>
        <w:t>，</w:t>
      </w:r>
      <w:r w:rsidRPr="002010AF">
        <w:rPr>
          <w:rFonts w:ascii="宋体" w:hAnsi="宋体"/>
          <w:sz w:val="28"/>
          <w:szCs w:val="24"/>
        </w:rPr>
        <w:t>1981-1984年赴澳大利亚昆士兰大学学习，1988-1998</w:t>
      </w:r>
      <w:r w:rsidRPr="002010AF">
        <w:rPr>
          <w:rFonts w:ascii="宋体" w:hAnsi="宋体" w:hint="eastAsia"/>
          <w:sz w:val="28"/>
          <w:szCs w:val="24"/>
        </w:rPr>
        <w:t>年调职</w:t>
      </w:r>
      <w:r w:rsidRPr="002010AF">
        <w:rPr>
          <w:rFonts w:ascii="宋体" w:hAnsi="宋体"/>
          <w:sz w:val="28"/>
          <w:szCs w:val="24"/>
        </w:rPr>
        <w:t>武汉大</w:t>
      </w:r>
      <w:bookmarkStart w:id="0" w:name="_GoBack"/>
      <w:bookmarkEnd w:id="0"/>
      <w:r w:rsidRPr="002010AF">
        <w:rPr>
          <w:rFonts w:ascii="宋体" w:hAnsi="宋体"/>
          <w:sz w:val="28"/>
          <w:szCs w:val="24"/>
        </w:rPr>
        <w:t>学</w:t>
      </w:r>
      <w:r w:rsidRPr="002010AF">
        <w:rPr>
          <w:rFonts w:ascii="宋体" w:hAnsi="宋体" w:hint="eastAsia"/>
          <w:sz w:val="28"/>
          <w:szCs w:val="24"/>
        </w:rPr>
        <w:t>，任CCTCC</w:t>
      </w:r>
      <w:r w:rsidRPr="002010AF">
        <w:rPr>
          <w:rFonts w:ascii="宋体" w:hAnsi="宋体"/>
          <w:sz w:val="28"/>
          <w:szCs w:val="24"/>
        </w:rPr>
        <w:t>主任</w:t>
      </w:r>
      <w:r w:rsidRPr="002010AF">
        <w:rPr>
          <w:rFonts w:ascii="宋体" w:hAnsi="宋体" w:hint="eastAsia"/>
          <w:sz w:val="28"/>
          <w:szCs w:val="24"/>
        </w:rPr>
        <w:t>，</w:t>
      </w:r>
      <w:r w:rsidRPr="002010AF">
        <w:rPr>
          <w:rFonts w:ascii="宋体" w:hAnsi="宋体"/>
          <w:sz w:val="28"/>
          <w:szCs w:val="24"/>
        </w:rPr>
        <w:t>从事微生物分类和菌种收集</w:t>
      </w:r>
      <w:r w:rsidRPr="002010AF">
        <w:rPr>
          <w:rFonts w:ascii="宋体" w:hAnsi="宋体" w:hint="eastAsia"/>
          <w:sz w:val="28"/>
          <w:szCs w:val="24"/>
        </w:rPr>
        <w:t>及</w:t>
      </w:r>
      <w:r w:rsidRPr="002010AF">
        <w:rPr>
          <w:rFonts w:ascii="宋体" w:hAnsi="宋体"/>
          <w:sz w:val="28"/>
          <w:szCs w:val="24"/>
        </w:rPr>
        <w:t>保藏研究。历任国际科学技术数据委员会（CODATA）中国委员会观察员（1984年），国际微生物学会联合会细菌分会中方代表（1987年），世界培养物保藏联盟（WFCC）教委会委员（1988年）。</w:t>
      </w:r>
      <w:r w:rsidRPr="002010AF">
        <w:rPr>
          <w:rFonts w:ascii="宋体" w:hAnsi="宋体" w:hint="eastAsia"/>
          <w:sz w:val="28"/>
          <w:szCs w:val="24"/>
        </w:rPr>
        <w:t>陶天申先生对我国成为国际布达佩斯条约成员国做出了突出的贡献，确定了CCTCC</w:t>
      </w:r>
      <w:r w:rsidRPr="002010AF">
        <w:rPr>
          <w:rFonts w:ascii="宋体" w:hAnsi="宋体"/>
          <w:sz w:val="28"/>
          <w:szCs w:val="24"/>
        </w:rPr>
        <w:t>在国际上具有保藏专利培养物的资质。</w:t>
      </w:r>
      <w:r w:rsidRPr="002010AF">
        <w:rPr>
          <w:rFonts w:ascii="宋体" w:hAnsi="宋体" w:hint="eastAsia"/>
          <w:sz w:val="28"/>
          <w:szCs w:val="24"/>
        </w:rPr>
        <w:t>著有《细菌名称英解汉译词典》、《细菌名称双解及分类词典》、《原核生物系统学》、</w:t>
      </w:r>
      <w:r w:rsidRPr="002010AF">
        <w:rPr>
          <w:rFonts w:ascii="宋体" w:hAnsi="宋体"/>
          <w:sz w:val="28"/>
          <w:szCs w:val="24"/>
        </w:rPr>
        <w:t>《</w:t>
      </w:r>
      <w:r w:rsidRPr="002010AF">
        <w:rPr>
          <w:rFonts w:ascii="宋体" w:hAnsi="宋体" w:hint="eastAsia"/>
          <w:sz w:val="28"/>
          <w:szCs w:val="24"/>
        </w:rPr>
        <w:t>芽孢杆菌</w:t>
      </w:r>
      <w:r w:rsidRPr="002010AF">
        <w:rPr>
          <w:rFonts w:ascii="宋体" w:hAnsi="宋体"/>
          <w:sz w:val="28"/>
          <w:szCs w:val="24"/>
        </w:rPr>
        <w:t>》</w:t>
      </w:r>
      <w:r w:rsidRPr="002010AF">
        <w:rPr>
          <w:rFonts w:ascii="宋体" w:hAnsi="宋体" w:hint="eastAsia"/>
          <w:sz w:val="28"/>
          <w:szCs w:val="24"/>
        </w:rPr>
        <w:t>、</w:t>
      </w:r>
      <w:r w:rsidRPr="002010AF">
        <w:rPr>
          <w:rFonts w:ascii="宋体" w:hAnsi="宋体"/>
          <w:sz w:val="28"/>
          <w:szCs w:val="24"/>
        </w:rPr>
        <w:t>《生物技术与专利》等著作</w:t>
      </w:r>
      <w:r w:rsidRPr="002010AF">
        <w:rPr>
          <w:rFonts w:ascii="宋体" w:hAnsi="宋体" w:hint="eastAsia"/>
          <w:sz w:val="28"/>
          <w:szCs w:val="24"/>
        </w:rPr>
        <w:t>，获得多项国家级和省部级奖励。</w:t>
      </w:r>
      <w:r w:rsidRPr="002010AF">
        <w:rPr>
          <w:rFonts w:ascii="宋体" w:hAnsi="宋体"/>
          <w:sz w:val="28"/>
          <w:szCs w:val="24"/>
        </w:rPr>
        <w:t>陶天申先生</w:t>
      </w:r>
      <w:r w:rsidRPr="002010AF">
        <w:rPr>
          <w:rFonts w:ascii="宋体" w:hAnsi="宋体" w:hint="eastAsia"/>
          <w:sz w:val="28"/>
          <w:szCs w:val="24"/>
        </w:rPr>
        <w:t>是</w:t>
      </w:r>
      <w:r w:rsidRPr="002010AF">
        <w:rPr>
          <w:rFonts w:ascii="宋体" w:hAnsi="宋体"/>
          <w:sz w:val="28"/>
          <w:szCs w:val="24"/>
        </w:rPr>
        <w:t>享受国务院政府特殊津贴</w:t>
      </w:r>
      <w:r w:rsidRPr="002010AF">
        <w:rPr>
          <w:rFonts w:ascii="宋体" w:hAnsi="宋体" w:hint="eastAsia"/>
          <w:sz w:val="28"/>
          <w:szCs w:val="24"/>
        </w:rPr>
        <w:t>专家</w:t>
      </w:r>
      <w:r w:rsidRPr="002010AF">
        <w:rPr>
          <w:rFonts w:ascii="宋体" w:hAnsi="宋体"/>
          <w:sz w:val="28"/>
          <w:szCs w:val="24"/>
        </w:rPr>
        <w:t>，</w:t>
      </w:r>
      <w:r w:rsidRPr="002010AF">
        <w:rPr>
          <w:rFonts w:ascii="宋体" w:hAnsi="宋体" w:hint="eastAsia"/>
          <w:sz w:val="28"/>
          <w:szCs w:val="24"/>
        </w:rPr>
        <w:t>为</w:t>
      </w:r>
      <w:r w:rsidRPr="002010AF">
        <w:rPr>
          <w:rFonts w:ascii="宋体" w:hAnsi="宋体"/>
          <w:sz w:val="28"/>
          <w:szCs w:val="24"/>
        </w:rPr>
        <w:t>我国生物资源收集、保藏、专利资源保护和</w:t>
      </w:r>
      <w:r w:rsidRPr="002010AF">
        <w:rPr>
          <w:rFonts w:ascii="宋体" w:hAnsi="宋体" w:hint="eastAsia"/>
          <w:sz w:val="28"/>
          <w:szCs w:val="24"/>
        </w:rPr>
        <w:t>应用</w:t>
      </w:r>
      <w:r w:rsidRPr="002010AF">
        <w:rPr>
          <w:rFonts w:ascii="宋体" w:hAnsi="宋体"/>
          <w:sz w:val="28"/>
          <w:szCs w:val="24"/>
        </w:rPr>
        <w:t>研究做出了突出贡献，是我国</w:t>
      </w:r>
      <w:r w:rsidRPr="002010AF">
        <w:rPr>
          <w:rFonts w:ascii="宋体" w:hAnsi="宋体" w:hint="eastAsia"/>
          <w:sz w:val="28"/>
          <w:szCs w:val="24"/>
        </w:rPr>
        <w:t>微</w:t>
      </w:r>
      <w:r w:rsidRPr="002010AF">
        <w:rPr>
          <w:rFonts w:ascii="宋体" w:hAnsi="宋体"/>
          <w:sz w:val="28"/>
          <w:szCs w:val="24"/>
        </w:rPr>
        <w:t>生物资源</w:t>
      </w:r>
      <w:r w:rsidRPr="002010AF">
        <w:rPr>
          <w:rFonts w:ascii="宋体" w:hAnsi="宋体" w:hint="eastAsia"/>
          <w:sz w:val="28"/>
          <w:szCs w:val="24"/>
        </w:rPr>
        <w:t>及细菌分类</w:t>
      </w:r>
      <w:r w:rsidRPr="002010AF">
        <w:rPr>
          <w:rFonts w:ascii="宋体" w:hAnsi="宋体"/>
          <w:sz w:val="28"/>
          <w:szCs w:val="24"/>
        </w:rPr>
        <w:t>学学科的主要开创者之一</w:t>
      </w:r>
      <w:r w:rsidRPr="002010AF">
        <w:rPr>
          <w:rFonts w:ascii="宋体" w:hAnsi="宋体" w:hint="eastAsia"/>
          <w:sz w:val="28"/>
          <w:szCs w:val="24"/>
        </w:rPr>
        <w:t>，</w:t>
      </w:r>
      <w:r w:rsidRPr="002010AF">
        <w:rPr>
          <w:rFonts w:ascii="宋体" w:hAnsi="宋体"/>
          <w:sz w:val="28"/>
          <w:szCs w:val="24"/>
        </w:rPr>
        <w:t>学术造诣精深，治学态度严谨，培养了一大批</w:t>
      </w:r>
      <w:r w:rsidRPr="002010AF">
        <w:rPr>
          <w:rFonts w:ascii="宋体" w:hAnsi="宋体" w:hint="eastAsia"/>
          <w:sz w:val="28"/>
          <w:szCs w:val="24"/>
        </w:rPr>
        <w:t>微</w:t>
      </w:r>
      <w:r w:rsidRPr="002010AF">
        <w:rPr>
          <w:rFonts w:ascii="宋体" w:hAnsi="宋体"/>
          <w:sz w:val="28"/>
          <w:szCs w:val="24"/>
        </w:rPr>
        <w:t>生物</w:t>
      </w:r>
      <w:r w:rsidRPr="002010AF">
        <w:rPr>
          <w:rFonts w:ascii="宋体" w:hAnsi="宋体" w:hint="eastAsia"/>
          <w:sz w:val="28"/>
          <w:szCs w:val="24"/>
        </w:rPr>
        <w:t>分</w:t>
      </w:r>
      <w:r w:rsidRPr="002010AF">
        <w:rPr>
          <w:rFonts w:ascii="宋体" w:hAnsi="宋体"/>
          <w:sz w:val="28"/>
          <w:szCs w:val="24"/>
        </w:rPr>
        <w:t>学领域学术带头人和高级专家。</w:t>
      </w:r>
    </w:p>
    <w:p w:rsidR="002010AF" w:rsidRPr="002010AF" w:rsidRDefault="002010AF">
      <w:pPr>
        <w:spacing w:line="360" w:lineRule="auto"/>
        <w:ind w:firstLine="560"/>
        <w:rPr>
          <w:sz w:val="28"/>
        </w:rPr>
      </w:pPr>
    </w:p>
    <w:sectPr w:rsidR="002010AF" w:rsidRPr="00201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D9" w:rsidRDefault="00D015D9" w:rsidP="003A52AF">
      <w:pPr>
        <w:spacing w:line="240" w:lineRule="auto"/>
        <w:ind w:firstLine="480"/>
      </w:pPr>
      <w:r>
        <w:separator/>
      </w:r>
    </w:p>
  </w:endnote>
  <w:endnote w:type="continuationSeparator" w:id="0">
    <w:p w:rsidR="00D015D9" w:rsidRDefault="00D015D9" w:rsidP="003A52A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AF" w:rsidRDefault="003A52A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AF" w:rsidRDefault="003A52A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AF" w:rsidRDefault="003A52A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D9" w:rsidRDefault="00D015D9" w:rsidP="003A52AF">
      <w:pPr>
        <w:spacing w:line="240" w:lineRule="auto"/>
        <w:ind w:firstLine="480"/>
      </w:pPr>
      <w:r>
        <w:separator/>
      </w:r>
    </w:p>
  </w:footnote>
  <w:footnote w:type="continuationSeparator" w:id="0">
    <w:p w:rsidR="00D015D9" w:rsidRDefault="00D015D9" w:rsidP="003A52A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AF" w:rsidRDefault="003A52A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AF" w:rsidRDefault="003A52AF" w:rsidP="003A52A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AF" w:rsidRDefault="003A52A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0B"/>
    <w:rsid w:val="000F439E"/>
    <w:rsid w:val="002010AF"/>
    <w:rsid w:val="00213EFB"/>
    <w:rsid w:val="003A52AF"/>
    <w:rsid w:val="00544CBB"/>
    <w:rsid w:val="008F3C3E"/>
    <w:rsid w:val="00D015D9"/>
    <w:rsid w:val="00DD601A"/>
    <w:rsid w:val="00E0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D81C8"/>
  <w15:chartTrackingRefBased/>
  <w15:docId w15:val="{50C9DA3A-0BF8-49AA-B683-C330AD37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1A"/>
    <w:pPr>
      <w:widowControl w:val="0"/>
      <w:spacing w:line="300" w:lineRule="auto"/>
      <w:ind w:firstLineChars="200" w:firstLine="200"/>
      <w:jc w:val="both"/>
    </w:pPr>
    <w:rPr>
      <w:rFonts w:ascii="Times New Roman" w:eastAsia="宋体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DD601A"/>
    <w:pPr>
      <w:spacing w:beforeLines="100" w:before="100" w:afterLines="100" w:after="100"/>
      <w:ind w:firstLineChars="0" w:firstLine="0"/>
      <w:jc w:val="left"/>
    </w:pPr>
    <w:rPr>
      <w:rFonts w:asciiTheme="minorHAnsi"/>
      <w:b/>
      <w:bCs/>
      <w:caps/>
      <w:color w:val="auto"/>
      <w:u w:val="single"/>
    </w:rPr>
  </w:style>
  <w:style w:type="paragraph" w:styleId="a3">
    <w:name w:val="header"/>
    <w:basedOn w:val="a"/>
    <w:link w:val="a4"/>
    <w:uiPriority w:val="99"/>
    <w:unhideWhenUsed/>
    <w:rsid w:val="003A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2AF"/>
    <w:rPr>
      <w:rFonts w:ascii="Times New Roman" w:eastAsia="宋体" w:hAnsi="Times New Roman"/>
      <w:color w:val="000000" w:themeColor="text1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2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2AF"/>
    <w:rPr>
      <w:rFonts w:ascii="Times New Roman" w:eastAsia="宋体" w:hAnsi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yulinli@whu.edu.cn</dc:creator>
  <cp:keywords/>
  <dc:description/>
  <cp:lastModifiedBy>yulinli@whu.edu.cn</cp:lastModifiedBy>
  <cp:revision>5</cp:revision>
  <dcterms:created xsi:type="dcterms:W3CDTF">2024-07-03T03:04:00Z</dcterms:created>
  <dcterms:modified xsi:type="dcterms:W3CDTF">2024-07-03T03:05:00Z</dcterms:modified>
</cp:coreProperties>
</file>