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菌种委托保藏协议书</w:t>
      </w:r>
    </w:p>
    <w:p w14:paraId="725C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 编号：</w:t>
      </w:r>
      <w:r>
        <w:rPr>
          <w:rFonts w:hint="eastAsia"/>
          <w:lang w:val="en-US" w:eastAsia="zh-CN"/>
        </w:rPr>
        <w:t>202600*</w:t>
      </w:r>
    </w:p>
    <w:p w14:paraId="3742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甲方：</w:t>
      </w:r>
    </w:p>
    <w:p w14:paraId="40F3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宋体" w:eastAsia="黑体"/>
          <w:sz w:val="24"/>
        </w:rPr>
        <w:t>乙方：</w:t>
      </w:r>
      <w:r>
        <w:rPr>
          <w:rFonts w:hint="eastAsia" w:ascii="黑体" w:hAnsi="黑体" w:eastAsia="黑体" w:cs="黑体"/>
          <w:b w:val="0"/>
          <w:bCs/>
          <w:sz w:val="24"/>
        </w:rPr>
        <w:t>中国典型培养物保藏中心</w:t>
      </w:r>
    </w:p>
    <w:p w14:paraId="32D0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</w:p>
    <w:p w14:paraId="26C4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 w:firstLine="426" w:firstLineChars="203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hint="eastAsia" w:ascii="宋体" w:hAnsi="宋体"/>
          <w:szCs w:val="21"/>
          <w:lang w:val="en-US" w:eastAsia="zh-CN"/>
        </w:rPr>
        <w:t>协议</w:t>
      </w:r>
      <w:r>
        <w:rPr>
          <w:rFonts w:hint="eastAsia" w:ascii="宋体" w:hAnsi="宋体"/>
          <w:szCs w:val="21"/>
        </w:rPr>
        <w:t>由甲方委托乙方对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进行</w:t>
      </w:r>
      <w:r>
        <w:rPr>
          <w:rFonts w:hint="eastAsia" w:ascii="宋体" w:hAnsi="宋体"/>
          <w:szCs w:val="21"/>
          <w:lang w:val="en-US" w:eastAsia="zh-CN"/>
        </w:rPr>
        <w:t>委托</w:t>
      </w:r>
      <w:r>
        <w:rPr>
          <w:rFonts w:hint="eastAsia" w:ascii="宋体" w:hAnsi="宋体"/>
          <w:szCs w:val="21"/>
        </w:rPr>
        <w:t>保藏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非专利</w:t>
      </w:r>
      <w:r>
        <w:rPr>
          <w:rFonts w:hint="eastAsia" w:ascii="宋体" w:hAnsi="宋体"/>
          <w:szCs w:val="21"/>
        </w:rPr>
        <w:t>保密</w:t>
      </w:r>
      <w:r>
        <w:rPr>
          <w:rFonts w:hint="eastAsia" w:ascii="宋体" w:hAnsi="宋体"/>
          <w:szCs w:val="21"/>
          <w:lang w:val="en-US" w:eastAsia="zh-CN"/>
        </w:rPr>
        <w:t>保藏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，根据《中华人民共和国民法典》的规定，达成如下协议，并由双方共同恪守。</w:t>
      </w:r>
    </w:p>
    <w:p w14:paraId="30A7AD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甲</w:t>
      </w:r>
      <w:r>
        <w:rPr>
          <w:rFonts w:hint="eastAsia" w:ascii="黑体" w:hAnsi="宋体" w:eastAsia="黑体"/>
          <w:b/>
          <w:sz w:val="24"/>
        </w:rPr>
        <w:t>方责任</w:t>
      </w:r>
      <w:r>
        <w:rPr>
          <w:rFonts w:hint="eastAsia" w:ascii="黑体" w:hAnsi="宋体" w:eastAsia="黑体"/>
          <w:b/>
          <w:sz w:val="24"/>
          <w:lang w:val="en-US" w:eastAsia="zh-CN"/>
        </w:rPr>
        <w:t>与义务</w:t>
      </w:r>
    </w:p>
    <w:p w14:paraId="664C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1.提供</w:t>
      </w:r>
      <w:r>
        <w:rPr>
          <w:rFonts w:hint="eastAsia" w:ascii="宋体" w:hAnsi="宋体"/>
          <w:szCs w:val="21"/>
          <w:lang w:val="en-US" w:eastAsia="zh-CN"/>
        </w:rPr>
        <w:t>新鲜、</w:t>
      </w:r>
      <w:r>
        <w:rPr>
          <w:rFonts w:hint="eastAsia" w:ascii="宋体" w:hAnsi="宋体"/>
          <w:szCs w:val="21"/>
        </w:rPr>
        <w:t>无污染的、乙方认可的生物材料。</w:t>
      </w:r>
    </w:p>
    <w:p w14:paraId="40B4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2.按规定办理委托保藏手续，</w:t>
      </w:r>
      <w:r>
        <w:rPr>
          <w:rFonts w:hint="eastAsia" w:ascii="宋体" w:hAnsi="宋体"/>
          <w:szCs w:val="21"/>
          <w:lang w:val="en-US" w:eastAsia="zh-CN"/>
        </w:rPr>
        <w:t>按时支付生物材料样品制备费与</w:t>
      </w:r>
      <w:r>
        <w:rPr>
          <w:rFonts w:hint="eastAsia" w:ascii="宋体" w:hAnsi="宋体"/>
          <w:szCs w:val="21"/>
        </w:rPr>
        <w:t>保藏费用。</w:t>
      </w:r>
    </w:p>
    <w:p w14:paraId="41AF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3.与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方保持联系，及时将改变的联系方式以书面方式通知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方。</w:t>
      </w:r>
    </w:p>
    <w:p w14:paraId="10F2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4.取用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时须持有</w:t>
      </w:r>
      <w:r>
        <w:rPr>
          <w:rFonts w:hint="eastAsia" w:ascii="宋体" w:hAnsi="宋体"/>
          <w:szCs w:val="21"/>
          <w:lang w:val="en-US" w:eastAsia="zh-CN"/>
        </w:rPr>
        <w:t>甲方</w:t>
      </w:r>
      <w:r>
        <w:rPr>
          <w:rFonts w:hint="eastAsia" w:ascii="宋体" w:hAnsi="宋体"/>
          <w:szCs w:val="21"/>
        </w:rPr>
        <w:t>签名（盖章）的取用说明，在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方相关负责人签字后进行办理。</w:t>
      </w:r>
    </w:p>
    <w:p w14:paraId="5FFC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5.每年可免费取用生物材料2次，每次可取多支（不超过保藏总量）。</w:t>
      </w:r>
    </w:p>
    <w:p w14:paraId="66360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6.支付取用生物材料时所需干冰费和寄费。</w:t>
      </w:r>
    </w:p>
    <w:p w14:paraId="722B5B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jc w:val="left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乙</w:t>
      </w:r>
      <w:r>
        <w:rPr>
          <w:rFonts w:hint="eastAsia" w:ascii="黑体" w:hAnsi="宋体" w:eastAsia="黑体"/>
          <w:b/>
          <w:sz w:val="24"/>
        </w:rPr>
        <w:t>方责任</w:t>
      </w:r>
      <w:r>
        <w:rPr>
          <w:rFonts w:hint="eastAsia" w:ascii="黑体" w:hAnsi="宋体" w:eastAsia="黑体"/>
          <w:b/>
          <w:sz w:val="24"/>
          <w:lang w:val="en-US" w:eastAsia="zh-CN"/>
        </w:rPr>
        <w:t>与义务</w:t>
      </w:r>
    </w:p>
    <w:p w14:paraId="5D9439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负责按照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lang w:eastAsia="zh-CN"/>
        </w:rPr>
        <w:t>提供的方法或根据菌种保藏业认可的方法妥善保藏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  <w:lang w:eastAsia="zh-CN"/>
        </w:rPr>
        <w:t>方提供的生物材料，</w:t>
      </w:r>
      <w:r>
        <w:rPr>
          <w:rFonts w:hint="eastAsia" w:ascii="宋体" w:hAnsi="宋体"/>
          <w:szCs w:val="21"/>
          <w:lang w:val="en-US" w:eastAsia="zh-CN"/>
        </w:rPr>
        <w:t>采用</w:t>
      </w:r>
      <w:r>
        <w:rPr>
          <w:rFonts w:hint="eastAsia" w:ascii="宋体" w:hAnsi="宋体"/>
          <w:szCs w:val="21"/>
          <w:lang w:eastAsia="zh-CN"/>
        </w:rPr>
        <w:t>其它方法时须获得甲方认可。</w:t>
      </w:r>
    </w:p>
    <w:p w14:paraId="72B313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保藏前后乙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lang w:val="en-US" w:eastAsia="zh-CN"/>
        </w:rPr>
        <w:t>均</w:t>
      </w:r>
      <w:r>
        <w:rPr>
          <w:rFonts w:hint="eastAsia" w:ascii="宋体" w:hAnsi="宋体"/>
          <w:szCs w:val="21"/>
        </w:rPr>
        <w:t>不</w:t>
      </w:r>
      <w:r>
        <w:rPr>
          <w:rFonts w:hint="eastAsia" w:ascii="宋体" w:hAnsi="宋体"/>
          <w:szCs w:val="21"/>
          <w:lang w:val="en-US" w:eastAsia="zh-CN"/>
        </w:rPr>
        <w:t>会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进行检测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若</w:t>
      </w:r>
      <w:r>
        <w:rPr>
          <w:rFonts w:hint="eastAsia" w:ascii="宋体" w:hAnsi="宋体" w:eastAsia="宋体"/>
          <w:szCs w:val="21"/>
          <w:lang w:val="en-US" w:eastAsia="zh-CN"/>
        </w:rPr>
        <w:t>提交的生物材料</w:t>
      </w:r>
      <w:r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本身存在活性不佳或污染等情况，导致后期复苏出现问题，乙方概不负责。</w:t>
      </w:r>
    </w:p>
    <w:p w14:paraId="3A8D8E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不得利用甲方的生物材料进行研究、开发或谋利。</w:t>
      </w:r>
    </w:p>
    <w:p w14:paraId="37A46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不得自己使用甲方的生物材料用于研究或生产(用于保藏工作的增殖除外)，不得向第三者公开甲方提供的生物材料样品和背景资料(除国家生物安全检查外)，不得在菌种目录中公开生物材料资料</w:t>
      </w:r>
      <w:r>
        <w:rPr>
          <w:rFonts w:hint="eastAsia" w:ascii="宋体" w:hAnsi="宋体"/>
          <w:szCs w:val="21"/>
          <w:lang w:val="en-US" w:eastAsia="zh-CN"/>
        </w:rPr>
        <w:t>。</w:t>
      </w:r>
    </w:p>
    <w:p w14:paraId="10BC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在保藏期结束或者费用到期后，根据此</w:t>
      </w:r>
      <w:r>
        <w:rPr>
          <w:rFonts w:hint="eastAsia" w:ascii="宋体" w:hAnsi="宋体"/>
          <w:szCs w:val="21"/>
          <w:lang w:val="en-US" w:eastAsia="zh-CN"/>
        </w:rPr>
        <w:t>合同</w:t>
      </w:r>
      <w:r>
        <w:rPr>
          <w:rFonts w:hint="eastAsia" w:ascii="宋体" w:hAnsi="宋体"/>
          <w:szCs w:val="21"/>
        </w:rPr>
        <w:t>中的联系方式通知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方，若一个月内无人认领或不更新合同将直接销毁。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方有权提前终止保藏，但是保藏费用不退回。</w:t>
      </w:r>
    </w:p>
    <w:p w14:paraId="6B63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对</w:t>
      </w:r>
      <w:r>
        <w:rPr>
          <w:rFonts w:hint="eastAsia" w:ascii="宋体" w:hAnsi="宋体"/>
          <w:szCs w:val="21"/>
        </w:rPr>
        <w:t>于火灾、洪水、地震等</w:t>
      </w:r>
      <w:r>
        <w:rPr>
          <w:rFonts w:hint="eastAsia" w:ascii="宋体" w:hAnsi="宋体"/>
          <w:szCs w:val="21"/>
          <w:lang w:val="en-US" w:eastAsia="zh-CN"/>
        </w:rPr>
        <w:t>不可抗力因素</w:t>
      </w:r>
      <w:r>
        <w:rPr>
          <w:rFonts w:hint="eastAsia" w:ascii="宋体" w:hAnsi="宋体"/>
          <w:szCs w:val="21"/>
        </w:rPr>
        <w:t>造成的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方无法控制的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的损失和损伤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乙方不承担责任</w:t>
      </w:r>
      <w:r>
        <w:rPr>
          <w:rFonts w:hint="eastAsia" w:ascii="宋体" w:hAnsi="宋体"/>
          <w:szCs w:val="21"/>
        </w:rPr>
        <w:t>。</w:t>
      </w:r>
    </w:p>
    <w:p w14:paraId="3A9E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按甲方要求提供生物材料</w:t>
      </w:r>
      <w:r>
        <w:rPr>
          <w:rFonts w:hint="eastAsia" w:ascii="宋体" w:hAnsi="宋体"/>
          <w:szCs w:val="21"/>
        </w:rPr>
        <w:t>。</w:t>
      </w:r>
    </w:p>
    <w:p w14:paraId="3CE257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附则</w:t>
      </w:r>
    </w:p>
    <w:p w14:paraId="3A1C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1.本合同一式两份，甲乙双方各执一份。</w:t>
      </w:r>
    </w:p>
    <w:p w14:paraId="791E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2.本合同自双方签章之日起生效。</w:t>
      </w:r>
    </w:p>
    <w:p w14:paraId="20ED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3.保藏费用：</w:t>
      </w:r>
    </w:p>
    <w:p w14:paraId="552E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① 4°C冻干管或者超低温冰箱-80°C 委托保藏：</w:t>
      </w:r>
    </w:p>
    <w:p w14:paraId="1FE1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每株菌300元/年，三年交一次费用。 每株菌可以保藏1 - 20支冻干管/1.8ml的内旋冻存管, 每年可以免费取菌两次。</w:t>
      </w:r>
    </w:p>
    <w:p w14:paraId="29DF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② 液氮委托保藏：</w:t>
      </w:r>
    </w:p>
    <w:p w14:paraId="5DAB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每株菌400元/年，三年交一次费用。每株菌可以保藏1 - 20支1.8ml的内旋冻存管, 每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年可以免费取菌两次。</w:t>
      </w:r>
    </w:p>
    <w:p w14:paraId="7362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4.保藏期限：甲方委托乙方保藏的生物材料保藏期为3年，自甲方交付之日起计算。期限届满，甲方仍需乙方继续保藏的，甲方缴纳相应保藏费用并重新签订协议，乙方继续履行保藏义务。</w:t>
      </w:r>
    </w:p>
    <w:p w14:paraId="3EA9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5.在本合同履行过程中，双方若发生争议的，应先协商解决：协商无法达成一致的，任</w:t>
      </w:r>
    </w:p>
    <w:p w14:paraId="654E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500" w:firstLine="0" w:firstLineChars="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何一方均可向被告所在地人民法院提起诉讼。</w:t>
      </w:r>
    </w:p>
    <w:p w14:paraId="357EE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400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default" w:ascii="宋体" w:hAnsi="宋体"/>
          <w:szCs w:val="21"/>
          <w:lang w:val="en-US" w:eastAsia="zh-CN"/>
        </w:rPr>
        <w:t>委托菌种保藏登记信息表作为本合同附件，与本合同具有同等法律效力。</w:t>
      </w:r>
    </w:p>
    <w:p w14:paraId="4F504DBA">
      <w:pPr>
        <w:spacing w:line="700" w:lineRule="exact"/>
        <w:ind w:left="29" w:leftChars="14" w:firstLine="30" w:firstLineChars="14"/>
        <w:rPr>
          <w:b/>
        </w:rPr>
      </w:pPr>
    </w:p>
    <w:p w14:paraId="347D2890">
      <w:pPr>
        <w:spacing w:line="700" w:lineRule="exact"/>
        <w:ind w:left="29" w:leftChars="14" w:firstLine="30" w:firstLineChars="14"/>
        <w:rPr>
          <w:b/>
        </w:rPr>
      </w:pPr>
    </w:p>
    <w:p w14:paraId="6D7E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甲    方</w:t>
      </w:r>
      <w:r>
        <w:rPr>
          <w:rFonts w:hint="eastAsia" w:ascii="宋体" w:hAnsi="宋体"/>
          <w:sz w:val="24"/>
        </w:rPr>
        <w:t xml:space="preserve">（盖章）                     </w:t>
      </w:r>
      <w:r>
        <w:rPr>
          <w:rFonts w:hint="eastAsia" w:ascii="黑体" w:hAnsi="宋体" w:eastAsia="黑体"/>
          <w:sz w:val="24"/>
        </w:rPr>
        <w:t>乙    方</w:t>
      </w:r>
      <w:r>
        <w:rPr>
          <w:rFonts w:hint="eastAsia" w:ascii="宋体" w:hAnsi="宋体"/>
          <w:sz w:val="24"/>
        </w:rPr>
        <w:t>（盖章）</w:t>
      </w:r>
    </w:p>
    <w:p w14:paraId="0F9C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</w:p>
    <w:p w14:paraId="7730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/>
          <w:sz w:val="24"/>
        </w:rPr>
      </w:pPr>
    </w:p>
    <w:p w14:paraId="510A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经 办 人</w:t>
      </w:r>
      <w:r>
        <w:rPr>
          <w:rFonts w:hint="eastAsia" w:ascii="宋体" w:hAnsi="宋体"/>
          <w:sz w:val="24"/>
        </w:rPr>
        <w:t xml:space="preserve">（签字）                     </w:t>
      </w:r>
      <w:r>
        <w:rPr>
          <w:rFonts w:hint="eastAsia" w:ascii="黑体" w:hAnsi="宋体" w:eastAsia="黑体"/>
          <w:sz w:val="24"/>
        </w:rPr>
        <w:t>经 办 人</w:t>
      </w:r>
      <w:r>
        <w:rPr>
          <w:rFonts w:hint="eastAsia" w:ascii="宋体" w:hAnsi="宋体"/>
          <w:sz w:val="24"/>
        </w:rPr>
        <w:t>（签字）</w:t>
      </w:r>
    </w:p>
    <w:p w14:paraId="1E7A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</w:p>
    <w:p w14:paraId="2152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联系电话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027-68752056</w:t>
      </w:r>
      <w:r>
        <w:rPr>
          <w:rFonts w:hint="eastAsia" w:ascii="宋体" w:hAnsi="宋体"/>
          <w:sz w:val="24"/>
        </w:rPr>
        <w:t xml:space="preserve">               </w:t>
      </w:r>
      <w:r>
        <w:rPr>
          <w:rFonts w:hint="eastAsia" w:ascii="黑体" w:hAnsi="宋体" w:eastAsia="黑体"/>
          <w:sz w:val="24"/>
        </w:rPr>
        <w:t>联系电话</w:t>
      </w:r>
      <w:r>
        <w:rPr>
          <w:rFonts w:hint="eastAsia" w:ascii="宋体" w:hAnsi="宋体"/>
          <w:sz w:val="24"/>
        </w:rPr>
        <w:t>：</w:t>
      </w:r>
    </w:p>
    <w:p w14:paraId="5285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160" w:firstLineChars="215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38A4E4B3">
      <w:pPr>
        <w:spacing w:line="700" w:lineRule="exact"/>
        <w:ind w:left="29" w:leftChars="14" w:firstLine="33" w:firstLineChars="14"/>
        <w:jc w:val="right"/>
        <w:rPr>
          <w:b/>
        </w:rPr>
      </w:pPr>
      <w:r>
        <w:rPr>
          <w:rFonts w:hint="eastAsia" w:ascii="宋体" w:hAnsi="宋体"/>
          <w:sz w:val="24"/>
          <w:lang w:val="en-US" w:eastAsia="zh-CN"/>
        </w:rPr>
        <w:t>2026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28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4130">
    <w:pPr>
      <w:pStyle w:val="3"/>
      <w:tabs>
        <w:tab w:val="right" w:pos="8820"/>
        <w:tab w:val="clear" w:pos="8306"/>
      </w:tabs>
      <w:ind w:right="-718" w:hanging="84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-83820</wp:posOffset>
              </wp:positionV>
              <wp:extent cx="5638800" cy="0"/>
              <wp:effectExtent l="0" t="4445" r="0" b="5080"/>
              <wp:wrapNone/>
              <wp:docPr id="15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top:-6.6pt;height:0pt;width:444pt;mso-position-horizontal:center;z-index:251659264;mso-width-relative:page;mso-height-relative:page;" filled="f" stroked="t" coordsize="21600,21600" o:allowincell="f" o:gfxdata="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VuUJ1AAA&#10;AAgBAAAPAAAAAAAAAAEAIAAAACIAAABkcnMvZG93bnJldi54bWxQSwECFAAUAAAACACHTuJAGMSz&#10;MOkBAADcAwAADgAAAAAAAAABACAAAAAj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武汉市武昌区八一路武汉大学 电话:027-68752056 传真</w:t>
    </w:r>
    <w:r>
      <w:t>:</w:t>
    </w:r>
    <w:r>
      <w:rPr>
        <w:rFonts w:hint="eastAsia"/>
      </w:rPr>
      <w:t>68754833 E-</w:t>
    </w:r>
    <w:r>
      <w:t>mail</w:t>
    </w:r>
    <w:r>
      <w:rPr>
        <w:rFonts w:hint="eastAsia"/>
      </w:rPr>
      <w:t>:</w:t>
    </w:r>
    <w:r>
      <w:fldChar w:fldCharType="begin"/>
    </w:r>
    <w:r>
      <w:instrText xml:space="preserve"> HYPERLINK "mailto:</w:instrText>
    </w:r>
    <w:r>
      <w:rPr>
        <w:rFonts w:hint="eastAsia"/>
      </w:rPr>
      <w:instrText xml:space="preserve">cctcc</w:instrText>
    </w:r>
    <w:r>
      <w:instrText xml:space="preserve">gd</w:instrText>
    </w:r>
    <w:r>
      <w:rPr>
        <w:rFonts w:hint="eastAsia"/>
      </w:rPr>
      <w:instrText xml:space="preserve">@whu.edu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cctcc</w:t>
    </w:r>
    <w:r>
      <w:rPr>
        <w:rStyle w:val="7"/>
      </w:rPr>
      <w:t>gd</w:t>
    </w:r>
    <w:r>
      <w:rPr>
        <w:rStyle w:val="7"/>
        <w:rFonts w:hint="eastAsia"/>
      </w:rPr>
      <w:t>@whu.edu</w:t>
    </w:r>
    <w:r>
      <w:fldChar w:fldCharType="end"/>
    </w:r>
    <w:r>
      <w:rPr>
        <w:rFonts w:hint="eastAsia"/>
        <w:u w:val="single"/>
      </w:rPr>
      <w:t>.cn</w:t>
    </w:r>
    <w:r>
      <w:t xml:space="preserve"> </w:t>
    </w:r>
    <w:r>
      <w:rPr>
        <w:rFonts w:hint="eastAsia"/>
      </w:rPr>
      <w:t>网址</w:t>
    </w:r>
    <w:r>
      <w:t>:</w:t>
    </w:r>
    <w:r>
      <w:rPr>
        <w:rFonts w:hint="eastAsia"/>
        <w:kern w:val="0"/>
        <w:szCs w:val="22"/>
      </w:rPr>
      <w:t>cctcc.whu.edu.cn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FF23">
    <w:pPr>
      <w:widowControl/>
      <w:spacing w:after="160"/>
      <w:ind w:right="4"/>
      <w:rPr>
        <w:rFonts w:ascii="Calibri" w:hAnsi="Calibri"/>
        <w:b/>
        <w:kern w:val="0"/>
        <w:sz w:val="44"/>
        <w:szCs w:val="44"/>
      </w:rPr>
    </w:pPr>
    <w:r>
      <w:rPr>
        <w:sz w:val="36"/>
      </w:rPr>
      <w:t xml:space="preserve">         </w:t>
    </w:r>
    <w:r>
      <w:rPr>
        <w:rFonts w:hint="eastAsia"/>
        <w:sz w:val="36"/>
      </w:rPr>
      <w:t xml:space="preserve"> </w:t>
    </w:r>
    <w:r>
      <w:rPr>
        <w:sz w:val="36"/>
      </w:rPr>
      <w:t xml:space="preserve"> </w:t>
    </w:r>
    <w:r>
      <w:rPr>
        <w:rFonts w:hint="eastAsia"/>
        <w:sz w:val="36"/>
      </w:rPr>
      <w:t xml:space="preserve"> </w:t>
    </w:r>
    <w:r>
      <w:rPr>
        <w:rFonts w:hint="eastAsia" w:ascii="Calibri" w:hAnsi="Calibri"/>
        <w:b/>
        <w:kern w:val="0"/>
        <w:sz w:val="44"/>
        <w:szCs w:val="44"/>
      </w:rPr>
      <w:t>中国典型培养物保藏中心</w:t>
    </w:r>
  </w:p>
  <w:p w14:paraId="5370720F">
    <w:pPr>
      <w:widowControl/>
      <w:spacing w:after="160"/>
      <w:ind w:right="4"/>
      <w:jc w:val="center"/>
      <w:rPr>
        <w:rFonts w:ascii="Calibri" w:hAnsi="Calibri"/>
        <w:b/>
        <w:kern w:val="0"/>
        <w:sz w:val="44"/>
        <w:szCs w:val="44"/>
      </w:rPr>
    </w:pPr>
    <w:r>
      <w:rPr>
        <w:rFonts w:hint="eastAsia"/>
        <w:b/>
        <w:kern w:val="0"/>
        <w:sz w:val="28"/>
        <w:szCs w:val="22"/>
      </w:rPr>
      <w:t>(China Center for type Culture Collection, CCTCC）</w:t>
    </w:r>
  </w:p>
  <w:p w14:paraId="42E161FD"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  <w:rPr>
        <w:rFonts w:hint="eastAsia"/>
        <w:b/>
        <w:sz w:val="28"/>
      </w:rPr>
    </w:pPr>
    <w:r>
      <w:rPr>
        <w:rFonts w:hint="eastAsia"/>
        <w:kern w:val="0"/>
        <w:szCs w:val="22"/>
      </w:rPr>
      <w:t>Phone：0</w:t>
    </w:r>
    <w:r>
      <w:rPr>
        <w:kern w:val="0"/>
        <w:szCs w:val="22"/>
      </w:rPr>
      <w:t xml:space="preserve">27-68752056    </w:t>
    </w:r>
    <w:r>
      <w:rPr>
        <w:rFonts w:hint="eastAsia"/>
        <w:kern w:val="0"/>
        <w:szCs w:val="22"/>
      </w:rPr>
      <w:t>Email：cctcc</w:t>
    </w:r>
    <w:r>
      <w:rPr>
        <w:rFonts w:hint="eastAsia"/>
        <w:kern w:val="0"/>
        <w:szCs w:val="22"/>
        <w:lang w:val="en-US" w:eastAsia="zh-CN"/>
      </w:rPr>
      <w:t>gd</w:t>
    </w:r>
    <w:r>
      <w:rPr>
        <w:rFonts w:hint="eastAsia"/>
        <w:kern w:val="0"/>
        <w:szCs w:val="22"/>
      </w:rPr>
      <w:t>@whu.edu.cn</w:t>
    </w:r>
    <w:r>
      <w:rPr>
        <w:kern w:val="0"/>
        <w:szCs w:val="22"/>
      </w:rPr>
      <w:t xml:space="preserve">   </w:t>
    </w:r>
    <w:r>
      <w:rPr>
        <w:rFonts w:hint="eastAsia"/>
        <w:kern w:val="0"/>
        <w:szCs w:val="22"/>
      </w:rPr>
      <w:t>Web：</w:t>
    </w:r>
    <w:bookmarkStart w:id="0" w:name="_Hlk29889069"/>
    <w:r>
      <w:rPr>
        <w:rFonts w:hint="eastAsia"/>
        <w:kern w:val="0"/>
        <w:szCs w:val="22"/>
      </w:rPr>
      <w:t>cctcc.whu.edu.cn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014E8"/>
    <w:multiLevelType w:val="singleLevel"/>
    <w:tmpl w:val="A3B014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013834"/>
    <w:multiLevelType w:val="multilevel"/>
    <w:tmpl w:val="38013834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EE"/>
    <w:rsid w:val="00017555"/>
    <w:rsid w:val="0002741B"/>
    <w:rsid w:val="00027555"/>
    <w:rsid w:val="00056248"/>
    <w:rsid w:val="00062716"/>
    <w:rsid w:val="000B1535"/>
    <w:rsid w:val="000E049B"/>
    <w:rsid w:val="0013143D"/>
    <w:rsid w:val="00167DC4"/>
    <w:rsid w:val="001A3536"/>
    <w:rsid w:val="001D60E7"/>
    <w:rsid w:val="001D6C2D"/>
    <w:rsid w:val="001F3413"/>
    <w:rsid w:val="00200C53"/>
    <w:rsid w:val="00212D74"/>
    <w:rsid w:val="00214759"/>
    <w:rsid w:val="002153E5"/>
    <w:rsid w:val="00283C60"/>
    <w:rsid w:val="0029179F"/>
    <w:rsid w:val="002B2FF4"/>
    <w:rsid w:val="002B4A33"/>
    <w:rsid w:val="002C1C49"/>
    <w:rsid w:val="002C2967"/>
    <w:rsid w:val="00327C30"/>
    <w:rsid w:val="0035235A"/>
    <w:rsid w:val="00365CFC"/>
    <w:rsid w:val="00376777"/>
    <w:rsid w:val="00397935"/>
    <w:rsid w:val="003D4582"/>
    <w:rsid w:val="003F5F42"/>
    <w:rsid w:val="00414DE5"/>
    <w:rsid w:val="00421936"/>
    <w:rsid w:val="00443BA0"/>
    <w:rsid w:val="004507A8"/>
    <w:rsid w:val="004568D8"/>
    <w:rsid w:val="0046391A"/>
    <w:rsid w:val="00475AC9"/>
    <w:rsid w:val="0048652B"/>
    <w:rsid w:val="004A1ED4"/>
    <w:rsid w:val="004F7EAC"/>
    <w:rsid w:val="00513890"/>
    <w:rsid w:val="005C573F"/>
    <w:rsid w:val="005D2C59"/>
    <w:rsid w:val="005E32D5"/>
    <w:rsid w:val="00600394"/>
    <w:rsid w:val="00610D3E"/>
    <w:rsid w:val="006239C8"/>
    <w:rsid w:val="00624E07"/>
    <w:rsid w:val="0068009B"/>
    <w:rsid w:val="006D3941"/>
    <w:rsid w:val="006D791F"/>
    <w:rsid w:val="00713876"/>
    <w:rsid w:val="007252A0"/>
    <w:rsid w:val="0074548F"/>
    <w:rsid w:val="00747EC9"/>
    <w:rsid w:val="007500A2"/>
    <w:rsid w:val="0075235D"/>
    <w:rsid w:val="00752BEA"/>
    <w:rsid w:val="00763BF2"/>
    <w:rsid w:val="007B64EF"/>
    <w:rsid w:val="007C1E29"/>
    <w:rsid w:val="007C4A9E"/>
    <w:rsid w:val="007C5B8E"/>
    <w:rsid w:val="007D775E"/>
    <w:rsid w:val="00822750"/>
    <w:rsid w:val="00842276"/>
    <w:rsid w:val="008660DD"/>
    <w:rsid w:val="00876E97"/>
    <w:rsid w:val="008A5D08"/>
    <w:rsid w:val="008B008A"/>
    <w:rsid w:val="008B0AD7"/>
    <w:rsid w:val="008E7A3C"/>
    <w:rsid w:val="008F01FA"/>
    <w:rsid w:val="0093187E"/>
    <w:rsid w:val="0094155A"/>
    <w:rsid w:val="0096799D"/>
    <w:rsid w:val="0097675D"/>
    <w:rsid w:val="00980408"/>
    <w:rsid w:val="00983C82"/>
    <w:rsid w:val="0099337A"/>
    <w:rsid w:val="00996A3E"/>
    <w:rsid w:val="009C573D"/>
    <w:rsid w:val="009E3945"/>
    <w:rsid w:val="009F1B43"/>
    <w:rsid w:val="009F3BFE"/>
    <w:rsid w:val="00A16C35"/>
    <w:rsid w:val="00A374D4"/>
    <w:rsid w:val="00A423BC"/>
    <w:rsid w:val="00A542A8"/>
    <w:rsid w:val="00A94607"/>
    <w:rsid w:val="00AC656C"/>
    <w:rsid w:val="00B343F6"/>
    <w:rsid w:val="00B4692D"/>
    <w:rsid w:val="00B47525"/>
    <w:rsid w:val="00B6025C"/>
    <w:rsid w:val="00B73086"/>
    <w:rsid w:val="00B95BBF"/>
    <w:rsid w:val="00BB3141"/>
    <w:rsid w:val="00BC6813"/>
    <w:rsid w:val="00BE355E"/>
    <w:rsid w:val="00C03FF9"/>
    <w:rsid w:val="00C45CCC"/>
    <w:rsid w:val="00C75FA7"/>
    <w:rsid w:val="00C7651C"/>
    <w:rsid w:val="00C924AE"/>
    <w:rsid w:val="00CC74CE"/>
    <w:rsid w:val="00CD2A2A"/>
    <w:rsid w:val="00CD2E03"/>
    <w:rsid w:val="00CF7D0D"/>
    <w:rsid w:val="00D061C0"/>
    <w:rsid w:val="00D26AF3"/>
    <w:rsid w:val="00DA19A2"/>
    <w:rsid w:val="00DB69DD"/>
    <w:rsid w:val="00DC7C0F"/>
    <w:rsid w:val="00E00DA7"/>
    <w:rsid w:val="00E35D4F"/>
    <w:rsid w:val="00E42B76"/>
    <w:rsid w:val="00E81D01"/>
    <w:rsid w:val="00EB3F53"/>
    <w:rsid w:val="00EC592D"/>
    <w:rsid w:val="00EC5D9D"/>
    <w:rsid w:val="00F241F9"/>
    <w:rsid w:val="00F319FD"/>
    <w:rsid w:val="00F34740"/>
    <w:rsid w:val="00F829FD"/>
    <w:rsid w:val="00FA5495"/>
    <w:rsid w:val="00FC7FEE"/>
    <w:rsid w:val="00FE56FC"/>
    <w:rsid w:val="00FE7A56"/>
    <w:rsid w:val="0CA24792"/>
    <w:rsid w:val="0E492E75"/>
    <w:rsid w:val="222E6EE3"/>
    <w:rsid w:val="29F56F98"/>
    <w:rsid w:val="3F954F07"/>
    <w:rsid w:val="43454C8F"/>
    <w:rsid w:val="512B513A"/>
    <w:rsid w:val="5A64282B"/>
    <w:rsid w:val="61044A75"/>
    <w:rsid w:val="639A4FE1"/>
    <w:rsid w:val="64011123"/>
    <w:rsid w:val="6D3C5779"/>
    <w:rsid w:val="74117128"/>
    <w:rsid w:val="77184EA1"/>
    <w:rsid w:val="7E8A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894</Words>
  <Characters>929</Characters>
  <Lines>11</Lines>
  <Paragraphs>3</Paragraphs>
  <TotalTime>5</TotalTime>
  <ScaleCrop>false</ScaleCrop>
  <LinksUpToDate>false</LinksUpToDate>
  <CharactersWithSpaces>1064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2021-02-28T13:39:00Z</dcterms:created>
  <dc:creator>微软用户</dc:creator>
  <cp:lastModifiedBy>栾艳</cp:lastModifiedBy>
  <cp:lastPrinted>2015-08-26T07:12:00Z</cp:lastPrinted>
  <dcterms:modified xsi:type="dcterms:W3CDTF">2026-03-16T03:12:37Z</dcterms:modified>
  <dc:title>CCTCC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DFFB082979BB4F92A5B17DEBF04EB7A8_13</vt:lpwstr>
  </property>
  <property fmtid="{D5CDD505-2E9C-101B-9397-08002B2CF9AE}" pid="4" name="KSOTemplateDocerSaveRecord">
    <vt:lpwstr>eyJoZGlkIjoiYWUxYWY0ZTI2YWM4Zjc4YmFjZDJkODYwZmM5YzU3ZTQiLCJ1c2VySWQiOiIxNjYyNDg0MDczIn0=</vt:lpwstr>
  </property>
</Properties>
</file>