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C4" w:rsidRPr="008B5DAC" w:rsidRDefault="001738C4" w:rsidP="008B5DAC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8B5DAC">
        <w:rPr>
          <w:rFonts w:ascii="微软雅黑" w:eastAsia="微软雅黑" w:hAnsi="微软雅黑" w:hint="eastAsia"/>
          <w:sz w:val="24"/>
          <w:szCs w:val="24"/>
        </w:rPr>
        <w:t>请按下列</w:t>
      </w:r>
      <w:proofErr w:type="gramStart"/>
      <w:r w:rsidRPr="008B5DAC">
        <w:rPr>
          <w:rFonts w:ascii="微软雅黑" w:eastAsia="微软雅黑" w:hAnsi="微软雅黑" w:hint="eastAsia"/>
          <w:sz w:val="24"/>
          <w:szCs w:val="24"/>
        </w:rPr>
        <w:t>帐号</w:t>
      </w:r>
      <w:proofErr w:type="gramEnd"/>
      <w:r w:rsidRPr="008B5DAC">
        <w:rPr>
          <w:rFonts w:ascii="微软雅黑" w:eastAsia="微软雅黑" w:hAnsi="微软雅黑" w:hint="eastAsia"/>
          <w:sz w:val="24"/>
          <w:szCs w:val="24"/>
        </w:rPr>
        <w:t>汇款</w:t>
      </w:r>
      <w:r w:rsidRPr="008B5DAC">
        <w:rPr>
          <w:rFonts w:ascii="微软雅黑" w:eastAsia="微软雅黑" w:hAnsi="微软雅黑" w:hint="eastAsia"/>
          <w:b/>
          <w:color w:val="FF0000"/>
          <w:sz w:val="24"/>
          <w:szCs w:val="24"/>
        </w:rPr>
        <w:t>【请不要用支付宝，不好查账】：</w:t>
      </w:r>
    </w:p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sz w:val="24"/>
          <w:szCs w:val="24"/>
        </w:rPr>
      </w:pPr>
      <w:r w:rsidRPr="008B5DAC">
        <w:rPr>
          <w:rFonts w:ascii="微软雅黑" w:eastAsia="微软雅黑" w:hAnsi="微软雅黑" w:hint="eastAsia"/>
          <w:sz w:val="24"/>
          <w:szCs w:val="24"/>
        </w:rPr>
        <w:t>中国银行汇款</w:t>
      </w:r>
    </w:p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color w:val="FF0000"/>
          <w:sz w:val="24"/>
          <w:szCs w:val="24"/>
          <w:shd w:val="pct15" w:color="auto" w:fill="FFFFFF"/>
        </w:rPr>
      </w:pPr>
      <w:bookmarkStart w:id="0" w:name="OLE_LINK14"/>
      <w:bookmarkStart w:id="1" w:name="OLE_LINK15"/>
      <w:r w:rsidRPr="008B5DAC">
        <w:rPr>
          <w:rFonts w:ascii="微软雅黑" w:eastAsia="微软雅黑" w:hAnsi="微软雅黑" w:hint="eastAsia"/>
          <w:b/>
          <w:sz w:val="24"/>
          <w:szCs w:val="24"/>
        </w:rPr>
        <w:t>收款单位</w:t>
      </w:r>
      <w:bookmarkEnd w:id="0"/>
      <w:bookmarkEnd w:id="1"/>
      <w:r w:rsidRPr="008B5DAC">
        <w:rPr>
          <w:rFonts w:ascii="微软雅黑" w:eastAsia="微软雅黑" w:hAnsi="微软雅黑" w:hint="eastAsia"/>
          <w:sz w:val="24"/>
          <w:szCs w:val="24"/>
        </w:rPr>
        <w:t>：</w:t>
      </w:r>
      <w:r w:rsidRPr="008B5DAC">
        <w:rPr>
          <w:rFonts w:ascii="微软雅黑" w:eastAsia="微软雅黑" w:hAnsi="微软雅黑" w:hint="eastAsia"/>
          <w:color w:val="FF0000"/>
          <w:sz w:val="24"/>
          <w:szCs w:val="24"/>
          <w:shd w:val="pct15" w:color="auto" w:fill="FFFFFF"/>
        </w:rPr>
        <w:t>武汉大学</w:t>
      </w:r>
    </w:p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color w:val="FF0000"/>
          <w:sz w:val="24"/>
          <w:szCs w:val="24"/>
          <w:shd w:val="pct15" w:color="auto" w:fill="FFFFFF"/>
        </w:rPr>
      </w:pPr>
      <w:r w:rsidRPr="008B5DAC">
        <w:rPr>
          <w:rFonts w:ascii="微软雅黑" w:eastAsia="微软雅黑" w:hAnsi="微软雅黑" w:hint="eastAsia"/>
          <w:b/>
          <w:sz w:val="24"/>
          <w:szCs w:val="24"/>
        </w:rPr>
        <w:t>收款</w:t>
      </w:r>
      <w:proofErr w:type="gramStart"/>
      <w:r w:rsidRPr="008B5DAC">
        <w:rPr>
          <w:rFonts w:ascii="微软雅黑" w:eastAsia="微软雅黑" w:hAnsi="微软雅黑" w:hint="eastAsia"/>
          <w:b/>
          <w:sz w:val="24"/>
          <w:szCs w:val="24"/>
        </w:rPr>
        <w:t>帐号</w:t>
      </w:r>
      <w:proofErr w:type="gramEnd"/>
      <w:r w:rsidRPr="008B5DAC">
        <w:rPr>
          <w:rFonts w:ascii="微软雅黑" w:eastAsia="微软雅黑" w:hAnsi="微软雅黑" w:hint="eastAsia"/>
          <w:sz w:val="24"/>
          <w:szCs w:val="24"/>
        </w:rPr>
        <w:t>：</w:t>
      </w:r>
      <w:r w:rsidRPr="008B5DAC">
        <w:rPr>
          <w:rFonts w:ascii="微软雅黑" w:eastAsia="微软雅黑" w:hAnsi="微软雅黑" w:hint="eastAsia"/>
          <w:color w:val="FF0000"/>
          <w:sz w:val="24"/>
          <w:szCs w:val="24"/>
          <w:shd w:val="pct15" w:color="auto" w:fill="FFFFFF"/>
        </w:rPr>
        <w:t>576857528447</w:t>
      </w:r>
    </w:p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sz w:val="24"/>
          <w:szCs w:val="24"/>
        </w:rPr>
      </w:pPr>
      <w:bookmarkStart w:id="2" w:name="OLE_LINK16"/>
      <w:r w:rsidRPr="008B5DAC">
        <w:rPr>
          <w:rFonts w:ascii="微软雅黑" w:eastAsia="微软雅黑" w:hAnsi="微软雅黑" w:hint="eastAsia"/>
          <w:b/>
          <w:sz w:val="24"/>
          <w:szCs w:val="24"/>
        </w:rPr>
        <w:t>开户银行</w:t>
      </w:r>
      <w:r w:rsidRPr="008B5DAC">
        <w:rPr>
          <w:rFonts w:ascii="微软雅黑" w:eastAsia="微软雅黑" w:hAnsi="微软雅黑" w:hint="eastAsia"/>
          <w:sz w:val="24"/>
          <w:szCs w:val="24"/>
        </w:rPr>
        <w:t>：中国银行东湖开发区支行或中国银行武汉珞珈山支行</w:t>
      </w:r>
    </w:p>
    <w:bookmarkEnd w:id="2"/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color w:val="FF0000"/>
          <w:sz w:val="24"/>
          <w:szCs w:val="24"/>
          <w:shd w:val="pct15" w:color="auto" w:fill="FFFFFF"/>
        </w:rPr>
      </w:pPr>
      <w:r w:rsidRPr="008B5DAC">
        <w:rPr>
          <w:rFonts w:ascii="微软雅黑" w:eastAsia="微软雅黑" w:hAnsi="微软雅黑" w:hint="eastAsia"/>
          <w:b/>
          <w:sz w:val="24"/>
          <w:szCs w:val="24"/>
        </w:rPr>
        <w:t>汇款用途</w:t>
      </w:r>
      <w:r w:rsidRPr="008B5DAC">
        <w:rPr>
          <w:rFonts w:ascii="微软雅黑" w:eastAsia="微软雅黑" w:hAnsi="微软雅黑" w:hint="eastAsia"/>
          <w:sz w:val="24"/>
          <w:szCs w:val="24"/>
        </w:rPr>
        <w:t>：</w:t>
      </w:r>
      <w:r w:rsidRPr="008B5DAC">
        <w:rPr>
          <w:rFonts w:ascii="微软雅黑" w:eastAsia="微软雅黑" w:hAnsi="微软雅黑" w:hint="eastAsia"/>
          <w:color w:val="FF0000"/>
          <w:sz w:val="24"/>
          <w:szCs w:val="24"/>
          <w:shd w:val="pct15" w:color="auto" w:fill="FFFFFF"/>
        </w:rPr>
        <w:t>请写汇款单位+菌种编号</w:t>
      </w:r>
    </w:p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sz w:val="24"/>
          <w:szCs w:val="24"/>
        </w:rPr>
      </w:pPr>
      <w:r w:rsidRPr="008B5DAC">
        <w:rPr>
          <w:rFonts w:ascii="微软雅黑" w:eastAsia="微软雅黑" w:hAnsi="微软雅黑" w:hint="eastAsia"/>
          <w:b/>
          <w:sz w:val="24"/>
          <w:szCs w:val="24"/>
        </w:rPr>
        <w:t>邮 编</w:t>
      </w:r>
      <w:r w:rsidRPr="008B5DAC">
        <w:rPr>
          <w:rFonts w:ascii="微软雅黑" w:eastAsia="微软雅黑" w:hAnsi="微软雅黑" w:hint="eastAsia"/>
          <w:sz w:val="24"/>
          <w:szCs w:val="24"/>
        </w:rPr>
        <w:t>：430072</w:t>
      </w:r>
    </w:p>
    <w:p w:rsidR="001738C4" w:rsidRPr="008B5DAC" w:rsidRDefault="001738C4" w:rsidP="001738C4">
      <w:pPr>
        <w:numPr>
          <w:ilvl w:val="0"/>
          <w:numId w:val="2"/>
        </w:numPr>
        <w:rPr>
          <w:rFonts w:ascii="微软雅黑" w:eastAsia="微软雅黑" w:hAnsi="微软雅黑"/>
          <w:b/>
          <w:sz w:val="24"/>
          <w:szCs w:val="24"/>
        </w:rPr>
      </w:pPr>
      <w:r w:rsidRPr="008B5DAC">
        <w:rPr>
          <w:rFonts w:ascii="微软雅黑" w:eastAsia="微软雅黑" w:hAnsi="微软雅黑" w:hint="eastAsia"/>
          <w:b/>
          <w:sz w:val="24"/>
          <w:szCs w:val="24"/>
        </w:rPr>
        <w:t>所开发票为普通发票，不能开增值税专用发票。</w:t>
      </w:r>
    </w:p>
    <w:p w:rsidR="001738C4" w:rsidRPr="008B5DAC" w:rsidRDefault="001738C4" w:rsidP="001738C4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B5DA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电话</w:t>
      </w:r>
      <w:r w:rsidRPr="008B5DAC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: 027-68752056</w:t>
      </w:r>
    </w:p>
    <w:p w:rsidR="008B5DAC" w:rsidRPr="008B5DAC" w:rsidRDefault="001738C4" w:rsidP="001738C4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 w:rsidRPr="008B5DAC">
        <w:rPr>
          <w:rFonts w:ascii="微软雅黑" w:eastAsia="微软雅黑" w:hAnsi="微软雅黑"/>
          <w:b/>
          <w:color w:val="000000" w:themeColor="text1"/>
          <w:sz w:val="24"/>
          <w:szCs w:val="24"/>
        </w:rPr>
        <w:t xml:space="preserve">Email </w:t>
      </w:r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: </w:t>
      </w:r>
      <w:hyperlink r:id="rId8" w:history="1">
        <w:r w:rsidRPr="008B5DAC">
          <w:rPr>
            <w:rStyle w:val="a6"/>
            <w:rFonts w:ascii="微软雅黑" w:eastAsia="微软雅黑" w:hAnsi="微软雅黑"/>
            <w:color w:val="000000" w:themeColor="text1"/>
            <w:sz w:val="24"/>
            <w:szCs w:val="24"/>
          </w:rPr>
          <w:t>cctcc@whu.edu.cn</w:t>
        </w:r>
      </w:hyperlink>
    </w:p>
    <w:p w:rsidR="001738C4" w:rsidRPr="008B5DAC" w:rsidRDefault="001738C4" w:rsidP="008B5DA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B5DA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联系人</w:t>
      </w:r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  <w:r w:rsidRPr="008B5DA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彭方</w:t>
      </w:r>
      <w:proofErr w:type="spellStart"/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>FangPeng</w:t>
      </w:r>
      <w:proofErr w:type="spellEnd"/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1738C4" w:rsidRPr="008B5DAC" w:rsidRDefault="001738C4" w:rsidP="008B5DAC">
      <w:pPr>
        <w:ind w:leftChars="100" w:left="210" w:firstLineChars="100" w:firstLine="24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B5DA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地址</w:t>
      </w:r>
      <w:r w:rsidRPr="008B5DAC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：湖北省武汉市武昌区八一路299号武汉大学校内（武汉大学第一附小对面），武汉大学保藏中心</w:t>
      </w:r>
    </w:p>
    <w:p w:rsidR="001738C4" w:rsidRPr="008B5DAC" w:rsidRDefault="001738C4" w:rsidP="008B5DA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proofErr w:type="spellStart"/>
      <w:proofErr w:type="gramStart"/>
      <w:r w:rsidRPr="008B5DAC">
        <w:rPr>
          <w:rFonts w:ascii="微软雅黑" w:eastAsia="微软雅黑" w:hAnsi="微软雅黑"/>
          <w:b/>
          <w:color w:val="000000" w:themeColor="text1"/>
          <w:sz w:val="24"/>
          <w:szCs w:val="24"/>
        </w:rPr>
        <w:t>tel</w:t>
      </w:r>
      <w:proofErr w:type="spellEnd"/>
      <w:proofErr w:type="gramEnd"/>
      <w:r w:rsidRPr="008B5DAC">
        <w:rPr>
          <w:rFonts w:ascii="微软雅黑" w:eastAsia="微软雅黑" w:hAnsi="微软雅黑"/>
          <w:b/>
          <w:color w:val="000000" w:themeColor="text1"/>
          <w:sz w:val="24"/>
          <w:szCs w:val="24"/>
        </w:rPr>
        <w:t>:</w:t>
      </w:r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+86-27-68752056</w:t>
      </w:r>
    </w:p>
    <w:p w:rsidR="001738C4" w:rsidRPr="008B5DAC" w:rsidRDefault="001738C4" w:rsidP="008B5DA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proofErr w:type="gramStart"/>
      <w:r w:rsidRPr="008B5DAC">
        <w:rPr>
          <w:rFonts w:ascii="微软雅黑" w:eastAsia="微软雅黑" w:hAnsi="微软雅黑"/>
          <w:b/>
          <w:color w:val="000000" w:themeColor="text1"/>
          <w:sz w:val="24"/>
          <w:szCs w:val="24"/>
        </w:rPr>
        <w:t xml:space="preserve">Email </w:t>
      </w:r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>:</w:t>
      </w:r>
      <w:proofErr w:type="gramEnd"/>
      <w:r w:rsidRPr="008B5DAC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cctcc@whu.edu.cn</w:t>
      </w:r>
      <w:bookmarkStart w:id="3" w:name="_GoBack"/>
      <w:bookmarkEnd w:id="3"/>
    </w:p>
    <w:p w:rsidR="00B503D4" w:rsidRPr="008B5DAC" w:rsidRDefault="00B503D4">
      <w:pPr>
        <w:rPr>
          <w:rFonts w:ascii="微软雅黑" w:eastAsia="微软雅黑" w:hAnsi="微软雅黑"/>
          <w:sz w:val="24"/>
          <w:szCs w:val="24"/>
        </w:rPr>
      </w:pPr>
    </w:p>
    <w:sectPr w:rsidR="00B503D4" w:rsidRPr="008B5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D5" w:rsidRDefault="00B50FD5" w:rsidP="001738C4">
      <w:r>
        <w:separator/>
      </w:r>
    </w:p>
  </w:endnote>
  <w:endnote w:type="continuationSeparator" w:id="0">
    <w:p w:rsidR="00B50FD5" w:rsidRDefault="00B50FD5" w:rsidP="0017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D5" w:rsidRDefault="00B50FD5" w:rsidP="001738C4">
      <w:r>
        <w:separator/>
      </w:r>
    </w:p>
  </w:footnote>
  <w:footnote w:type="continuationSeparator" w:id="0">
    <w:p w:rsidR="00B50FD5" w:rsidRDefault="00B50FD5" w:rsidP="0017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6FD3"/>
    <w:multiLevelType w:val="hybridMultilevel"/>
    <w:tmpl w:val="14902F10"/>
    <w:lvl w:ilvl="0" w:tplc="0409000B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646966E7"/>
    <w:multiLevelType w:val="hybridMultilevel"/>
    <w:tmpl w:val="0B306CD2"/>
    <w:lvl w:ilvl="0" w:tplc="15B4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21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4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EA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D"/>
    <w:rsid w:val="001738C4"/>
    <w:rsid w:val="00382FFD"/>
    <w:rsid w:val="008B5DAC"/>
    <w:rsid w:val="00AD1273"/>
    <w:rsid w:val="00B503D4"/>
    <w:rsid w:val="00B50FD5"/>
    <w:rsid w:val="00C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C4"/>
    <w:rPr>
      <w:sz w:val="18"/>
      <w:szCs w:val="18"/>
    </w:rPr>
  </w:style>
  <w:style w:type="paragraph" w:styleId="a5">
    <w:name w:val="List Paragraph"/>
    <w:basedOn w:val="a"/>
    <w:uiPriority w:val="34"/>
    <w:qFormat/>
    <w:rsid w:val="00173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73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C4"/>
    <w:rPr>
      <w:sz w:val="18"/>
      <w:szCs w:val="18"/>
    </w:rPr>
  </w:style>
  <w:style w:type="paragraph" w:styleId="a5">
    <w:name w:val="List Paragraph"/>
    <w:basedOn w:val="a"/>
    <w:uiPriority w:val="34"/>
    <w:qFormat/>
    <w:rsid w:val="00173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73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cc@wh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2019-03-02T07:49:00Z</dcterms:created>
  <dcterms:modified xsi:type="dcterms:W3CDTF">2019-03-04T02:06:00Z</dcterms:modified>
</cp:coreProperties>
</file>